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7C" w:rsidRPr="00BB5B29" w:rsidRDefault="00E02EC8" w:rsidP="00BA187C">
      <w:pPr>
        <w:jc w:val="right"/>
        <w:rPr>
          <w:rFonts w:ascii="Palatino" w:hAnsi="Palatino"/>
          <w:sz w:val="22"/>
          <w:szCs w:val="22"/>
        </w:rPr>
      </w:pPr>
      <w:bookmarkStart w:id="0" w:name="_GoBack"/>
      <w:bookmarkEnd w:id="0"/>
      <w:r>
        <w:rPr>
          <w:rFonts w:ascii="Palatino" w:hAnsi="Palatino"/>
          <w:sz w:val="22"/>
          <w:szCs w:val="22"/>
        </w:rPr>
        <w:t>Stara Błotnica, dnia 06.0</w:t>
      </w:r>
      <w:r w:rsidR="00AF613D">
        <w:rPr>
          <w:rFonts w:ascii="Palatino" w:hAnsi="Palatino"/>
          <w:sz w:val="22"/>
          <w:szCs w:val="22"/>
        </w:rPr>
        <w:t>2</w:t>
      </w:r>
      <w:r>
        <w:rPr>
          <w:rFonts w:ascii="Palatino" w:hAnsi="Palatino"/>
          <w:sz w:val="22"/>
          <w:szCs w:val="22"/>
        </w:rPr>
        <w:t>.2020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</w:t>
      </w:r>
      <w:proofErr w:type="gramStart"/>
      <w:r w:rsidRPr="00BB5B29">
        <w:rPr>
          <w:rFonts w:ascii="Palatino" w:hAnsi="Palatino"/>
          <w:sz w:val="22"/>
          <w:szCs w:val="22"/>
        </w:rPr>
        <w:t>RADY  GMINY</w:t>
      </w:r>
      <w:proofErr w:type="gramEnd"/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</w:t>
      </w:r>
      <w:proofErr w:type="gramStart"/>
      <w:r w:rsidRPr="00BB5B29">
        <w:rPr>
          <w:rFonts w:ascii="Palatino" w:hAnsi="Palatino"/>
          <w:sz w:val="22"/>
          <w:szCs w:val="22"/>
        </w:rPr>
        <w:t>STARA  BŁOTNICA</w:t>
      </w:r>
      <w:proofErr w:type="gramEnd"/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E02EC8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BRG.0002.1</w:t>
      </w:r>
      <w:r w:rsidR="00341AD0" w:rsidRPr="00BB5B29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>20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017476">
        <w:rPr>
          <w:rFonts w:ascii="Palatino" w:hAnsi="Palatino"/>
          <w:sz w:val="22"/>
          <w:szCs w:val="22"/>
        </w:rPr>
        <w:t>V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E02EC8">
        <w:rPr>
          <w:rFonts w:ascii="Palatino" w:hAnsi="Palatino"/>
          <w:sz w:val="22"/>
          <w:szCs w:val="22"/>
        </w:rPr>
        <w:t>14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E02EC8">
        <w:rPr>
          <w:rFonts w:ascii="Palatino" w:hAnsi="Palatino"/>
          <w:sz w:val="22"/>
          <w:szCs w:val="22"/>
        </w:rPr>
        <w:t>lutego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E02EC8">
        <w:rPr>
          <w:rFonts w:ascii="Palatino" w:hAnsi="Palatino"/>
          <w:sz w:val="22"/>
          <w:szCs w:val="22"/>
        </w:rPr>
        <w:t>2020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03159C">
        <w:rPr>
          <w:rFonts w:ascii="Palatino" w:hAnsi="Palatino"/>
          <w:sz w:val="22"/>
          <w:szCs w:val="22"/>
        </w:rPr>
        <w:t>o godzinie 11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</w:t>
      </w:r>
      <w:r w:rsidR="00D03E8C">
        <w:rPr>
          <w:rFonts w:ascii="Palatino" w:hAnsi="Palatino"/>
          <w:sz w:val="22"/>
          <w:szCs w:val="22"/>
        </w:rPr>
        <w:t xml:space="preserve"> Urzędu 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907193" w:rsidRDefault="00907193" w:rsidP="0090719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A9100F" w:rsidRPr="00907193" w:rsidRDefault="00A9100F" w:rsidP="0090719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Gminnego Ośrodka Pomocy Społecznej w Starej Błotnicy za 2019 rok</w:t>
      </w:r>
    </w:p>
    <w:p w:rsidR="00270C8B" w:rsidRPr="002C58D0" w:rsidRDefault="008E12C4" w:rsidP="002C58D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:rsidR="00D9407E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E02EC8">
        <w:rPr>
          <w:rFonts w:ascii="Palatino" w:hAnsi="Palatino"/>
          <w:b w:val="0"/>
          <w:sz w:val="20"/>
          <w:szCs w:val="20"/>
        </w:rPr>
        <w:t>uchwale budżetowej na 2020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CF3ABA" w:rsidRDefault="00CF3ABA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Zamiaru przekształcenia Publicznej Szkoły Podstawowej im. Adama Mickiewicza </w:t>
      </w:r>
      <w:r>
        <w:rPr>
          <w:rFonts w:ascii="Palatino" w:hAnsi="Palatino"/>
          <w:b w:val="0"/>
          <w:sz w:val="20"/>
          <w:szCs w:val="20"/>
        </w:rPr>
        <w:br/>
        <w:t>w Kaszowie poprzez obniżenie struktury organizacyjnej do klas I-III.</w:t>
      </w:r>
    </w:p>
    <w:p w:rsidR="00CF3ABA" w:rsidRDefault="00CF3ABA" w:rsidP="00CF3ABA">
      <w:pPr>
        <w:numPr>
          <w:ilvl w:val="1"/>
          <w:numId w:val="1"/>
        </w:numPr>
        <w:jc w:val="both"/>
        <w:rPr>
          <w:rFonts w:ascii="Palatino Linotype" w:hAnsi="Palatino Linotype"/>
          <w:b w:val="0"/>
          <w:sz w:val="20"/>
          <w:szCs w:val="20"/>
        </w:rPr>
      </w:pPr>
      <w:r w:rsidRPr="00CF3ABA">
        <w:rPr>
          <w:rFonts w:ascii="Palatino Linotype" w:hAnsi="Palatino Linotype"/>
          <w:b w:val="0"/>
          <w:sz w:val="20"/>
          <w:szCs w:val="20"/>
        </w:rPr>
        <w:t>wyr</w:t>
      </w:r>
      <w:r>
        <w:rPr>
          <w:rFonts w:ascii="Palatino Linotype" w:hAnsi="Palatino Linotype"/>
          <w:b w:val="0"/>
          <w:sz w:val="20"/>
          <w:szCs w:val="20"/>
        </w:rPr>
        <w:t xml:space="preserve">ażenia zgody na zawarcie umowy </w:t>
      </w:r>
      <w:r w:rsidRPr="00CF3ABA">
        <w:rPr>
          <w:rFonts w:ascii="Palatino Linotype" w:hAnsi="Palatino Linotype"/>
          <w:b w:val="0"/>
          <w:sz w:val="20"/>
          <w:szCs w:val="20"/>
        </w:rPr>
        <w:t>uży</w:t>
      </w:r>
      <w:r>
        <w:rPr>
          <w:rFonts w:ascii="Palatino Linotype" w:hAnsi="Palatino Linotype"/>
          <w:b w:val="0"/>
          <w:sz w:val="20"/>
          <w:szCs w:val="20"/>
        </w:rPr>
        <w:t xml:space="preserve">czenia nieruchomości położonej </w:t>
      </w:r>
      <w:r w:rsidRPr="00CF3ABA">
        <w:rPr>
          <w:rFonts w:ascii="Palatino Linotype" w:hAnsi="Palatino Linotype"/>
          <w:b w:val="0"/>
          <w:sz w:val="20"/>
          <w:szCs w:val="20"/>
        </w:rPr>
        <w:t>w miejscowości Stara Błotnica 49, gmina Stara B</w:t>
      </w:r>
      <w:r>
        <w:rPr>
          <w:rFonts w:ascii="Palatino Linotype" w:hAnsi="Palatino Linotype"/>
          <w:b w:val="0"/>
          <w:sz w:val="20"/>
          <w:szCs w:val="20"/>
        </w:rPr>
        <w:t>łotnic</w:t>
      </w:r>
      <w:r w:rsidR="002C58D0">
        <w:rPr>
          <w:rFonts w:ascii="Palatino Linotype" w:hAnsi="Palatino Linotype"/>
          <w:b w:val="0"/>
          <w:sz w:val="20"/>
          <w:szCs w:val="20"/>
        </w:rPr>
        <w:t>a nr działki 134/4,</w:t>
      </w:r>
      <w:r>
        <w:rPr>
          <w:rFonts w:ascii="Palatino Linotype" w:hAnsi="Palatino Linotype"/>
          <w:b w:val="0"/>
          <w:sz w:val="20"/>
          <w:szCs w:val="20"/>
        </w:rPr>
        <w:t xml:space="preserve"> KW </w:t>
      </w:r>
      <w:r w:rsidRPr="00CF3ABA">
        <w:rPr>
          <w:rFonts w:ascii="Palatino Linotype" w:hAnsi="Palatino Linotype"/>
          <w:b w:val="0"/>
          <w:sz w:val="20"/>
          <w:szCs w:val="20"/>
        </w:rPr>
        <w:t>RA2G/00002668/</w:t>
      </w:r>
      <w:proofErr w:type="gramStart"/>
      <w:r w:rsidRPr="00CF3ABA">
        <w:rPr>
          <w:rFonts w:ascii="Palatino Linotype" w:hAnsi="Palatino Linotype"/>
          <w:b w:val="0"/>
          <w:sz w:val="20"/>
          <w:szCs w:val="20"/>
        </w:rPr>
        <w:t>5;  Nr</w:t>
      </w:r>
      <w:proofErr w:type="gramEnd"/>
      <w:r w:rsidRPr="00CF3ABA">
        <w:rPr>
          <w:rFonts w:ascii="Palatino Linotype" w:hAnsi="Palatino Linotype"/>
          <w:b w:val="0"/>
          <w:sz w:val="20"/>
          <w:szCs w:val="20"/>
        </w:rPr>
        <w:t xml:space="preserve"> 135/5  KW  RA2G/</w:t>
      </w:r>
      <w:r w:rsidR="002C58D0">
        <w:rPr>
          <w:rFonts w:ascii="Palatino Linotype" w:hAnsi="Palatino Linotype"/>
          <w:b w:val="0"/>
          <w:sz w:val="20"/>
          <w:szCs w:val="20"/>
        </w:rPr>
        <w:t xml:space="preserve">00006965/5;  Nr 137/1 i 137/2  </w:t>
      </w:r>
      <w:r w:rsidRPr="00CF3ABA">
        <w:rPr>
          <w:rFonts w:ascii="Palatino Linotype" w:hAnsi="Palatino Linotype"/>
          <w:b w:val="0"/>
          <w:sz w:val="20"/>
          <w:szCs w:val="20"/>
        </w:rPr>
        <w:t>KW RA2G/00015582/2, będącej w trwałym zarządzie Publicznej Szkoły Podstawowej im. Ojca Świętego Jana Pawła II w Starej Błotnicy  na okres 20 lat</w:t>
      </w:r>
    </w:p>
    <w:p w:rsidR="00270C8B" w:rsidRDefault="00270C8B" w:rsidP="00270C8B">
      <w:pPr>
        <w:numPr>
          <w:ilvl w:val="1"/>
          <w:numId w:val="1"/>
        </w:numPr>
        <w:jc w:val="both"/>
        <w:rPr>
          <w:rFonts w:ascii="Palatino Linotype" w:hAnsi="Palatino Linotype"/>
          <w:b w:val="0"/>
          <w:sz w:val="20"/>
          <w:szCs w:val="20"/>
        </w:rPr>
      </w:pPr>
      <w:r w:rsidRPr="00270C8B">
        <w:rPr>
          <w:rFonts w:ascii="Palatino Linotype" w:hAnsi="Palatino Linotype"/>
          <w:b w:val="0"/>
          <w:sz w:val="20"/>
          <w:szCs w:val="20"/>
        </w:rPr>
        <w:t>wyr</w:t>
      </w:r>
      <w:r>
        <w:rPr>
          <w:rFonts w:ascii="Palatino Linotype" w:hAnsi="Palatino Linotype"/>
          <w:b w:val="0"/>
          <w:sz w:val="20"/>
          <w:szCs w:val="20"/>
        </w:rPr>
        <w:t xml:space="preserve">ażenia zgody na zawarcie umowy </w:t>
      </w:r>
      <w:r w:rsidRPr="00270C8B">
        <w:rPr>
          <w:rFonts w:ascii="Palatino Linotype" w:hAnsi="Palatino Linotype"/>
          <w:b w:val="0"/>
          <w:sz w:val="20"/>
          <w:szCs w:val="20"/>
        </w:rPr>
        <w:t xml:space="preserve">użyczenia nieruchomości położonej </w:t>
      </w:r>
      <w:r w:rsidRPr="00270C8B">
        <w:rPr>
          <w:rFonts w:ascii="Palatino Linotype" w:hAnsi="Palatino Linotype"/>
          <w:b w:val="0"/>
          <w:sz w:val="20"/>
          <w:szCs w:val="20"/>
        </w:rPr>
        <w:br/>
        <w:t>w miejscowości Stare Siekluki 78, gmina Stara Błotnica nr działki</w:t>
      </w:r>
      <w:proofErr w:type="gramStart"/>
      <w:r w:rsidRPr="00270C8B">
        <w:rPr>
          <w:rFonts w:ascii="Palatino Linotype" w:hAnsi="Palatino Linotype"/>
          <w:b w:val="0"/>
          <w:sz w:val="20"/>
          <w:szCs w:val="20"/>
        </w:rPr>
        <w:t xml:space="preserve"> ….</w:t>
      </w:r>
      <w:proofErr w:type="gramEnd"/>
      <w:r w:rsidRPr="00270C8B">
        <w:rPr>
          <w:rFonts w:ascii="Palatino Linotype" w:hAnsi="Palatino Linotype"/>
          <w:b w:val="0"/>
          <w:sz w:val="20"/>
          <w:szCs w:val="20"/>
        </w:rPr>
        <w:t>., KW RA2G/….., będącej w trwałym zarządzie Publicznej Szkoły Podstawowej im. Biskupa Jana Chrapka w Starych Sieklukach na okres 20 lat</w:t>
      </w:r>
      <w:r>
        <w:rPr>
          <w:rFonts w:ascii="Palatino Linotype" w:hAnsi="Palatino Linotype"/>
          <w:b w:val="0"/>
          <w:sz w:val="20"/>
          <w:szCs w:val="20"/>
        </w:rPr>
        <w:t>.</w:t>
      </w:r>
    </w:p>
    <w:p w:rsidR="00270C8B" w:rsidRDefault="00270C8B" w:rsidP="00270C8B">
      <w:pPr>
        <w:numPr>
          <w:ilvl w:val="1"/>
          <w:numId w:val="1"/>
        </w:numPr>
        <w:jc w:val="both"/>
        <w:rPr>
          <w:rFonts w:ascii="Palatino Linotype" w:hAnsi="Palatino Linotype"/>
          <w:b w:val="0"/>
          <w:sz w:val="20"/>
          <w:szCs w:val="20"/>
        </w:rPr>
      </w:pPr>
      <w:r w:rsidRPr="00270C8B">
        <w:rPr>
          <w:rFonts w:ascii="Palatino Linotype" w:hAnsi="Palatino Linotype"/>
          <w:b w:val="0"/>
          <w:sz w:val="20"/>
          <w:szCs w:val="20"/>
        </w:rPr>
        <w:t>wyr</w:t>
      </w:r>
      <w:r>
        <w:rPr>
          <w:rFonts w:ascii="Palatino Linotype" w:hAnsi="Palatino Linotype"/>
          <w:b w:val="0"/>
          <w:sz w:val="20"/>
          <w:szCs w:val="20"/>
        </w:rPr>
        <w:t xml:space="preserve">ażenia zgody na zawarcie umowy </w:t>
      </w:r>
      <w:r w:rsidRPr="00270C8B">
        <w:rPr>
          <w:rFonts w:ascii="Palatino Linotype" w:hAnsi="Palatino Linotype"/>
          <w:b w:val="0"/>
          <w:sz w:val="20"/>
          <w:szCs w:val="20"/>
        </w:rPr>
        <w:t xml:space="preserve">użyczenia nieruchomości położonej </w:t>
      </w:r>
      <w:r w:rsidRPr="00270C8B">
        <w:rPr>
          <w:rFonts w:ascii="Palatino Linotype" w:hAnsi="Palatino Linotype"/>
          <w:b w:val="0"/>
          <w:sz w:val="20"/>
          <w:szCs w:val="20"/>
        </w:rPr>
        <w:br/>
        <w:t>w miejscowości Stary Gózd 90, gmina Stara Błotnica nr działki 358, KW RA2G/00001055/8, będącej w trwałym zarządzie Publicznej Szkoły Podstawowej im. Marii Konopnickiej w Starym Goździe na okres 20 lat</w:t>
      </w:r>
      <w:r>
        <w:rPr>
          <w:rFonts w:ascii="Palatino Linotype" w:hAnsi="Palatino Linotype"/>
          <w:b w:val="0"/>
          <w:sz w:val="20"/>
          <w:szCs w:val="20"/>
        </w:rPr>
        <w:t>.</w:t>
      </w:r>
    </w:p>
    <w:p w:rsidR="00270C8B" w:rsidRDefault="00270C8B" w:rsidP="00270C8B">
      <w:pPr>
        <w:numPr>
          <w:ilvl w:val="1"/>
          <w:numId w:val="1"/>
        </w:numPr>
        <w:jc w:val="both"/>
        <w:rPr>
          <w:rFonts w:ascii="Palatino Linotype" w:hAnsi="Palatino Linotype"/>
          <w:b w:val="0"/>
          <w:sz w:val="20"/>
          <w:szCs w:val="20"/>
        </w:rPr>
      </w:pPr>
      <w:r w:rsidRPr="00270C8B">
        <w:rPr>
          <w:rFonts w:ascii="Palatino Linotype" w:hAnsi="Palatino Linotype"/>
          <w:b w:val="0"/>
          <w:sz w:val="20"/>
          <w:szCs w:val="20"/>
        </w:rPr>
        <w:t>wyr</w:t>
      </w:r>
      <w:r>
        <w:rPr>
          <w:rFonts w:ascii="Palatino Linotype" w:hAnsi="Palatino Linotype"/>
          <w:b w:val="0"/>
          <w:sz w:val="20"/>
          <w:szCs w:val="20"/>
        </w:rPr>
        <w:t xml:space="preserve">ażenia zgody na zawarcie umowy </w:t>
      </w:r>
      <w:r w:rsidRPr="00270C8B">
        <w:rPr>
          <w:rFonts w:ascii="Palatino Linotype" w:hAnsi="Palatino Linotype"/>
          <w:b w:val="0"/>
          <w:sz w:val="20"/>
          <w:szCs w:val="20"/>
        </w:rPr>
        <w:t xml:space="preserve">użyczenia nieruchomości położonej </w:t>
      </w:r>
      <w:r w:rsidRPr="00270C8B">
        <w:rPr>
          <w:rFonts w:ascii="Palatino Linotype" w:hAnsi="Palatino Linotype"/>
          <w:b w:val="0"/>
          <w:sz w:val="20"/>
          <w:szCs w:val="20"/>
        </w:rPr>
        <w:br/>
        <w:t xml:space="preserve">w miejscowości Kaszów 37, gmina Stara Błotnica nr </w:t>
      </w:r>
      <w:proofErr w:type="gramStart"/>
      <w:r w:rsidRPr="00270C8B">
        <w:rPr>
          <w:rFonts w:ascii="Palatino Linotype" w:hAnsi="Palatino Linotype"/>
          <w:b w:val="0"/>
          <w:sz w:val="20"/>
          <w:szCs w:val="20"/>
        </w:rPr>
        <w:t>działki  38</w:t>
      </w:r>
      <w:proofErr w:type="gramEnd"/>
      <w:r w:rsidRPr="00270C8B">
        <w:rPr>
          <w:rFonts w:ascii="Palatino Linotype" w:hAnsi="Palatino Linotype"/>
          <w:b w:val="0"/>
          <w:sz w:val="20"/>
          <w:szCs w:val="20"/>
        </w:rPr>
        <w:t xml:space="preserve">, KW RA2G/00013427/4, będącej w trwałym zarządzie Publicznej Szkoły Podstawowej im. Adama Mickiewicza </w:t>
      </w:r>
      <w:r w:rsidRPr="00270C8B">
        <w:rPr>
          <w:rFonts w:ascii="Palatino Linotype" w:hAnsi="Palatino Linotype"/>
          <w:b w:val="0"/>
          <w:sz w:val="20"/>
          <w:szCs w:val="20"/>
        </w:rPr>
        <w:br/>
        <w:t>w Kaszowie na okres 20 lat</w:t>
      </w:r>
      <w:r>
        <w:rPr>
          <w:rFonts w:ascii="Palatino Linotype" w:hAnsi="Palatino Linotype"/>
          <w:b w:val="0"/>
          <w:sz w:val="20"/>
          <w:szCs w:val="20"/>
        </w:rPr>
        <w:t>.</w:t>
      </w:r>
    </w:p>
    <w:p w:rsidR="00270C8B" w:rsidRDefault="00270C8B" w:rsidP="00270C8B">
      <w:pPr>
        <w:numPr>
          <w:ilvl w:val="1"/>
          <w:numId w:val="1"/>
        </w:numPr>
        <w:jc w:val="both"/>
        <w:rPr>
          <w:rFonts w:ascii="Palatino Linotype" w:hAnsi="Palatino Linotype"/>
          <w:b w:val="0"/>
          <w:sz w:val="20"/>
          <w:szCs w:val="20"/>
        </w:rPr>
      </w:pPr>
      <w:r w:rsidRPr="00270C8B">
        <w:rPr>
          <w:rFonts w:ascii="Palatino Linotype" w:hAnsi="Palatino Linotype"/>
          <w:b w:val="0"/>
          <w:sz w:val="20"/>
          <w:szCs w:val="20"/>
        </w:rPr>
        <w:t>zasad przyznawania stypendiów za wybitne osiągnięcia edukacyjne dla uczniów placówek oświatowych prowadzonych przez Gminę Stara Błotnica</w:t>
      </w:r>
      <w:r>
        <w:rPr>
          <w:rFonts w:ascii="Palatino Linotype" w:hAnsi="Palatino Linotype"/>
          <w:b w:val="0"/>
          <w:sz w:val="20"/>
          <w:szCs w:val="20"/>
        </w:rPr>
        <w:t>.</w:t>
      </w:r>
    </w:p>
    <w:p w:rsidR="00CF3ABA" w:rsidRPr="00270C8B" w:rsidRDefault="00270C8B" w:rsidP="00270C8B">
      <w:pPr>
        <w:numPr>
          <w:ilvl w:val="1"/>
          <w:numId w:val="1"/>
        </w:numPr>
        <w:jc w:val="both"/>
        <w:rPr>
          <w:rFonts w:ascii="Palatino Linotype" w:hAnsi="Palatino Linotype"/>
          <w:b w:val="0"/>
          <w:sz w:val="20"/>
          <w:szCs w:val="20"/>
        </w:rPr>
      </w:pPr>
      <w:r w:rsidRPr="00270C8B">
        <w:rPr>
          <w:rFonts w:ascii="Palatino Linotype" w:hAnsi="Palatino Linotype"/>
          <w:b w:val="0"/>
          <w:sz w:val="20"/>
          <w:szCs w:val="20"/>
        </w:rPr>
        <w:t>usta</w:t>
      </w:r>
      <w:r>
        <w:rPr>
          <w:rFonts w:ascii="Palatino Linotype" w:hAnsi="Palatino Linotype"/>
          <w:b w:val="0"/>
          <w:sz w:val="20"/>
          <w:szCs w:val="20"/>
        </w:rPr>
        <w:t xml:space="preserve">lenia planu dofinansowania form </w:t>
      </w:r>
      <w:r w:rsidRPr="00270C8B">
        <w:rPr>
          <w:rFonts w:ascii="Palatino Linotype" w:hAnsi="Palatino Linotype"/>
          <w:b w:val="0"/>
          <w:sz w:val="20"/>
          <w:szCs w:val="20"/>
        </w:rPr>
        <w:t xml:space="preserve">doskonalenia zawodowego nauczycieli </w:t>
      </w:r>
      <w:r w:rsidRPr="00270C8B">
        <w:rPr>
          <w:rFonts w:ascii="Palatino Linotype" w:hAnsi="Palatino Linotype"/>
          <w:b w:val="0"/>
          <w:sz w:val="20"/>
          <w:szCs w:val="20"/>
        </w:rPr>
        <w:br/>
        <w:t xml:space="preserve">i ustalenia maksymalnej kwoty dofinansowania opłat oraz form </w:t>
      </w:r>
      <w:proofErr w:type="gramStart"/>
      <w:r w:rsidRPr="00270C8B">
        <w:rPr>
          <w:rFonts w:ascii="Palatino Linotype" w:hAnsi="Palatino Linotype"/>
          <w:b w:val="0"/>
          <w:sz w:val="20"/>
          <w:szCs w:val="20"/>
        </w:rPr>
        <w:t>specjalności  kształcenia</w:t>
      </w:r>
      <w:proofErr w:type="gramEnd"/>
      <w:r w:rsidRPr="00270C8B">
        <w:rPr>
          <w:rFonts w:ascii="Palatino Linotype" w:hAnsi="Palatino Linotype"/>
          <w:b w:val="0"/>
          <w:sz w:val="20"/>
          <w:szCs w:val="20"/>
        </w:rPr>
        <w:t xml:space="preserve"> w 2020 roku  w szkołach prowadzonych przez Gminę Stara Błotnica</w:t>
      </w:r>
      <w:r>
        <w:rPr>
          <w:rFonts w:ascii="Palatino Linotype" w:hAnsi="Palatino Linotype"/>
          <w:b w:val="0"/>
          <w:sz w:val="20"/>
          <w:szCs w:val="20"/>
        </w:rPr>
        <w:t>.</w:t>
      </w:r>
    </w:p>
    <w:p w:rsidR="00E02EC8" w:rsidRDefault="008B6FED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Rozpatrzenia petycji w zakresie zmiany przepisów prawa miejscowego.</w:t>
      </w:r>
    </w:p>
    <w:p w:rsidR="00A9100F" w:rsidRDefault="00A9100F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Uchwalenia wieloletniego programu gospodarowania mieszkaniowym zasobem Gminy Stara Błotnica.</w:t>
      </w:r>
    </w:p>
    <w:p w:rsidR="00A94F64" w:rsidRDefault="00A94F64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Rozpatrzenia skargi na działalność Wójta Gminy Stara Błotnica.</w:t>
      </w:r>
    </w:p>
    <w:p w:rsidR="00270C8B" w:rsidRDefault="00270C8B" w:rsidP="002C58D0">
      <w:pPr>
        <w:jc w:val="both"/>
        <w:rPr>
          <w:rFonts w:ascii="Palatino" w:hAnsi="Palatino"/>
          <w:b w:val="0"/>
          <w:sz w:val="20"/>
          <w:szCs w:val="20"/>
        </w:rPr>
      </w:pPr>
    </w:p>
    <w:p w:rsidR="00270C8B" w:rsidRDefault="00270C8B" w:rsidP="00270C8B">
      <w:pPr>
        <w:ind w:left="1440"/>
        <w:jc w:val="both"/>
        <w:rPr>
          <w:rFonts w:ascii="Palatino" w:hAnsi="Palatino"/>
          <w:b w:val="0"/>
          <w:sz w:val="20"/>
          <w:szCs w:val="20"/>
        </w:rPr>
      </w:pPr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lastRenderedPageBreak/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A776DD" w:rsidRDefault="00BA187C" w:rsidP="00774EB5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7C"/>
    <w:rsid w:val="0001442C"/>
    <w:rsid w:val="00017476"/>
    <w:rsid w:val="0003159C"/>
    <w:rsid w:val="000F7FC2"/>
    <w:rsid w:val="001462D3"/>
    <w:rsid w:val="00184A80"/>
    <w:rsid w:val="00194EAC"/>
    <w:rsid w:val="001B3976"/>
    <w:rsid w:val="001C0EB3"/>
    <w:rsid w:val="00233C1F"/>
    <w:rsid w:val="00270C8B"/>
    <w:rsid w:val="00281462"/>
    <w:rsid w:val="00283B91"/>
    <w:rsid w:val="002B169D"/>
    <w:rsid w:val="002C58D0"/>
    <w:rsid w:val="002D425C"/>
    <w:rsid w:val="002F498B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411664"/>
    <w:rsid w:val="00434F37"/>
    <w:rsid w:val="00465047"/>
    <w:rsid w:val="004A6D1B"/>
    <w:rsid w:val="004B742A"/>
    <w:rsid w:val="004E7186"/>
    <w:rsid w:val="0052218E"/>
    <w:rsid w:val="005343FB"/>
    <w:rsid w:val="00542A47"/>
    <w:rsid w:val="00582B6E"/>
    <w:rsid w:val="005837F7"/>
    <w:rsid w:val="005B23EE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74EB5"/>
    <w:rsid w:val="007B398C"/>
    <w:rsid w:val="007B75EE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731F"/>
    <w:rsid w:val="009023DC"/>
    <w:rsid w:val="00903994"/>
    <w:rsid w:val="00907193"/>
    <w:rsid w:val="00910D1E"/>
    <w:rsid w:val="009436AE"/>
    <w:rsid w:val="00967D1E"/>
    <w:rsid w:val="009A7BC0"/>
    <w:rsid w:val="009A7F3A"/>
    <w:rsid w:val="009B3126"/>
    <w:rsid w:val="009C59AD"/>
    <w:rsid w:val="009D6EAF"/>
    <w:rsid w:val="009E5202"/>
    <w:rsid w:val="009F51E4"/>
    <w:rsid w:val="00A0158E"/>
    <w:rsid w:val="00A22FEF"/>
    <w:rsid w:val="00A55D7A"/>
    <w:rsid w:val="00A776DD"/>
    <w:rsid w:val="00A9100F"/>
    <w:rsid w:val="00A94F64"/>
    <w:rsid w:val="00AC6479"/>
    <w:rsid w:val="00AF5E88"/>
    <w:rsid w:val="00AF613D"/>
    <w:rsid w:val="00B26A84"/>
    <w:rsid w:val="00B27EF8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449F3"/>
    <w:rsid w:val="00C76619"/>
    <w:rsid w:val="00C83773"/>
    <w:rsid w:val="00C92C6A"/>
    <w:rsid w:val="00CD1FCC"/>
    <w:rsid w:val="00CD56FC"/>
    <w:rsid w:val="00CF0AB3"/>
    <w:rsid w:val="00CF3ABA"/>
    <w:rsid w:val="00D03E8C"/>
    <w:rsid w:val="00D80D3D"/>
    <w:rsid w:val="00D9407E"/>
    <w:rsid w:val="00D96F9D"/>
    <w:rsid w:val="00DC204A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2356"/>
    <w:rsid w:val="00F02C00"/>
    <w:rsid w:val="00F40A19"/>
    <w:rsid w:val="00F40E1C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Kierownik</cp:lastModifiedBy>
  <cp:revision>2</cp:revision>
  <cp:lastPrinted>2020-02-07T10:26:00Z</cp:lastPrinted>
  <dcterms:created xsi:type="dcterms:W3CDTF">2020-02-10T07:01:00Z</dcterms:created>
  <dcterms:modified xsi:type="dcterms:W3CDTF">2020-02-10T07:01:00Z</dcterms:modified>
</cp:coreProperties>
</file>