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C2AED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11778C3C" w14:textId="77777777" w:rsidR="00163A74" w:rsidRDefault="00163A74" w:rsidP="00163A74">
      <w:pPr>
        <w:pStyle w:val="Standard"/>
        <w:spacing w:line="300" w:lineRule="atLeast"/>
        <w:jc w:val="right"/>
      </w:pPr>
      <w:r>
        <w:t>ZAŁĄCZNIK nr 3</w:t>
      </w:r>
    </w:p>
    <w:p w14:paraId="324B8DE0" w14:textId="77777777" w:rsidR="00163A74" w:rsidRDefault="00163A74" w:rsidP="00163A74">
      <w:pPr>
        <w:pStyle w:val="Standard"/>
        <w:spacing w:line="300" w:lineRule="atLeast"/>
        <w:jc w:val="right"/>
      </w:pPr>
    </w:p>
    <w:p w14:paraId="178E8712" w14:textId="77777777" w:rsidR="00163A74" w:rsidRDefault="00163A74" w:rsidP="00163A7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stacji paliw </w:t>
      </w:r>
    </w:p>
    <w:p w14:paraId="51E075F6" w14:textId="77777777" w:rsidR="00163A74" w:rsidRPr="00750C97" w:rsidRDefault="00163A74" w:rsidP="00163A74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2B1A2F97" w14:textId="569B8C86" w:rsidR="00163A74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151FCC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6A089CD" w14:textId="77777777" w:rsidR="00163A74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7D33E0F" w14:textId="77777777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color w:val="0C1208"/>
          <w:sz w:val="28"/>
          <w:szCs w:val="28"/>
          <w:lang w:eastAsia="pl-PL"/>
        </w:rPr>
        <w:t xml:space="preserve">Wykaz stacji paliw 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 xml:space="preserve">będących w dyspozycji Wykonawcy, znajdujących się w odległości </w:t>
      </w:r>
      <w:r w:rsidRPr="006E496F">
        <w:rPr>
          <w:rFonts w:ascii="Times New Roman" w:hAnsi="Times New Roman"/>
          <w:sz w:val="28"/>
          <w:szCs w:val="28"/>
          <w:lang w:eastAsia="pl-PL"/>
        </w:rPr>
        <w:t xml:space="preserve">15 km 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>od siedziby Zamawiającego</w:t>
      </w:r>
      <w:r>
        <w:rPr>
          <w:rFonts w:ascii="Times New Roman" w:hAnsi="Times New Roman"/>
          <w:color w:val="0C1208"/>
          <w:sz w:val="28"/>
          <w:szCs w:val="28"/>
          <w:lang w:eastAsia="pl-PL"/>
        </w:rPr>
        <w:t>( tj. Urząd Gminy w Starej Błotnicy)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>, z możliwością tankowania paliwa z dystrybutora przez 24 godziny na dobę 7 dni w tygodniu, również w święta.</w:t>
      </w:r>
    </w:p>
    <w:p w14:paraId="7E00B550" w14:textId="77777777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C38C59B" w14:textId="77777777" w:rsidR="00163A74" w:rsidRPr="00F52EA3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3A74" w14:paraId="4B7A108F" w14:textId="77777777" w:rsidTr="00A31E20">
        <w:tc>
          <w:tcPr>
            <w:tcW w:w="4531" w:type="dxa"/>
          </w:tcPr>
          <w:p w14:paraId="2901BBC7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4531" w:type="dxa"/>
          </w:tcPr>
          <w:p w14:paraId="428D8D7F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Adres stacji paliw Wykonawcy</w:t>
            </w:r>
          </w:p>
        </w:tc>
      </w:tr>
      <w:tr w:rsidR="00163A74" w14:paraId="5E41864C" w14:textId="77777777" w:rsidTr="00A31E20">
        <w:tc>
          <w:tcPr>
            <w:tcW w:w="4531" w:type="dxa"/>
          </w:tcPr>
          <w:p w14:paraId="24DA2C78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1.</w:t>
            </w:r>
          </w:p>
        </w:tc>
        <w:tc>
          <w:tcPr>
            <w:tcW w:w="4531" w:type="dxa"/>
          </w:tcPr>
          <w:p w14:paraId="60E8CE5C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163A74" w14:paraId="28487531" w14:textId="77777777" w:rsidTr="00A31E20">
        <w:tc>
          <w:tcPr>
            <w:tcW w:w="4531" w:type="dxa"/>
          </w:tcPr>
          <w:p w14:paraId="12C9FA83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531" w:type="dxa"/>
          </w:tcPr>
          <w:p w14:paraId="699C3274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163A74" w14:paraId="1EA7EAAB" w14:textId="77777777" w:rsidTr="00A31E20">
        <w:tc>
          <w:tcPr>
            <w:tcW w:w="4531" w:type="dxa"/>
          </w:tcPr>
          <w:p w14:paraId="7EC4A599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531" w:type="dxa"/>
          </w:tcPr>
          <w:p w14:paraId="5911E5C0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2AE25586" w14:textId="77777777" w:rsidR="00163A74" w:rsidRPr="006E4633" w:rsidRDefault="00163A74" w:rsidP="00163A7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7F7C062" w14:textId="77777777" w:rsidR="00163A74" w:rsidRDefault="00163A74" w:rsidP="00163A74">
      <w:pPr>
        <w:pStyle w:val="Standard"/>
        <w:autoSpaceDE w:val="0"/>
        <w:ind w:left="-11"/>
        <w:rPr>
          <w:rFonts w:asciiTheme="minorHAnsi" w:hAnsiTheme="minorHAnsi" w:cstheme="minorHAnsi"/>
          <w:sz w:val="18"/>
          <w:szCs w:val="18"/>
        </w:rPr>
      </w:pPr>
    </w:p>
    <w:p w14:paraId="069C4D1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5471F63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48BE83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6594CBF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2AE1F4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95BBD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F6FCBDA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4EEC2BE8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555D4895" w14:textId="77777777" w:rsidR="00163A74" w:rsidRDefault="00163A74" w:rsidP="00163A74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6B66C25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F5FB67C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25E89461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66912534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694D1F2B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4EB1A84F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1092C9ED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6A5939CC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7C0B49DB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581D5556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785FAAF7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092EC70F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3CF5642F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74"/>
    <w:rsid w:val="00151FCC"/>
    <w:rsid w:val="00163A74"/>
    <w:rsid w:val="006E496F"/>
    <w:rsid w:val="009069AA"/>
    <w:rsid w:val="00D806D6"/>
    <w:rsid w:val="00D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EEFD"/>
  <w15:chartTrackingRefBased/>
  <w15:docId w15:val="{8985E6FB-FB7F-4538-8539-D86B6469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A7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63A7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63A7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2023-11-21T10:33:00Z</dcterms:created>
  <dcterms:modified xsi:type="dcterms:W3CDTF">2024-11-13T07:22:00Z</dcterms:modified>
</cp:coreProperties>
</file>