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962F" w14:textId="65394D7D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14:paraId="1BD76325" w14:textId="1C861651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566B72">
        <w:rPr>
          <w:rFonts w:ascii="Times New Roman" w:hAnsi="Times New Roman" w:cs="Times New Roman"/>
          <w:b/>
          <w:sz w:val="24"/>
          <w:szCs w:val="24"/>
        </w:rPr>
        <w:t>7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566B72">
        <w:rPr>
          <w:rFonts w:ascii="Times New Roman" w:hAnsi="Times New Roman" w:cs="Times New Roman"/>
          <w:b/>
          <w:sz w:val="24"/>
          <w:szCs w:val="24"/>
        </w:rPr>
        <w:t>5</w:t>
      </w:r>
    </w:p>
    <w:p w14:paraId="3103334C" w14:textId="036FF554" w:rsidR="00D57C99" w:rsidRDefault="003F2233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I ADRES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573A9D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57105" w14:textId="77777777" w:rsidR="00573A9D" w:rsidRDefault="00573A9D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D56CE9D" w14:textId="7645615F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0C4390D6" w14:textId="77777777" w:rsidR="00FF1507" w:rsidRDefault="00FF1507" w:rsidP="00FF1507">
      <w:pPr>
        <w:spacing w:after="0" w:line="358" w:lineRule="auto"/>
        <w:jc w:val="center"/>
        <w:rPr>
          <w:b/>
          <w:kern w:val="2"/>
          <w:sz w:val="28"/>
          <w14:ligatures w14:val="standardContextual"/>
        </w:rPr>
      </w:pPr>
      <w:bookmarkStart w:id="0" w:name="_Hlk207198542"/>
      <w:bookmarkStart w:id="1" w:name="_Hlk206501402"/>
      <w:r w:rsidRPr="00CA5F55">
        <w:rPr>
          <w:b/>
          <w:kern w:val="2"/>
          <w:sz w:val="28"/>
          <w14:ligatures w14:val="standardContextual"/>
        </w:rPr>
        <w:t xml:space="preserve">„Dostawa i montaż oświetlenia hybrydowego z własnym źródłem zasilania na terenie Gminy Stara Błotnica” </w:t>
      </w:r>
      <w:bookmarkEnd w:id="0"/>
    </w:p>
    <w:p w14:paraId="1E25852A" w14:textId="77777777" w:rsidR="00573A9D" w:rsidRPr="00CA5F55" w:rsidRDefault="00573A9D" w:rsidP="00FF1507">
      <w:pPr>
        <w:spacing w:after="0" w:line="358" w:lineRule="auto"/>
        <w:jc w:val="center"/>
        <w:rPr>
          <w:kern w:val="2"/>
          <w14:ligatures w14:val="standardContextual"/>
        </w:rPr>
      </w:pPr>
    </w:p>
    <w:bookmarkEnd w:id="1"/>
    <w:p w14:paraId="70F9A8F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0F694E46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(w przypadku składania oferty przez podmioty występujące wspólnie podać nazwy(firmy) i dokładne adresy wszystkich wspólników spółki cywilnej lub członków </w:t>
      </w:r>
      <w:r w:rsidR="0059529B">
        <w:rPr>
          <w:rFonts w:ascii="Times New Roman" w:hAnsi="Times New Roman" w:cs="Times New Roman"/>
          <w:i/>
          <w:sz w:val="24"/>
          <w:szCs w:val="24"/>
        </w:rPr>
        <w:t>konsorcjum) *</w:t>
      </w:r>
    </w:p>
    <w:p w14:paraId="6DC3BE85" w14:textId="77777777" w:rsidR="00573A9D" w:rsidRDefault="00573A9D" w:rsidP="00D57C99">
      <w:pPr>
        <w:pStyle w:val="Zwykytekst1"/>
        <w:tabs>
          <w:tab w:val="left" w:leader="dot" w:pos="9072"/>
        </w:tabs>
        <w:ind w:right="-284"/>
        <w:jc w:val="both"/>
      </w:pP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56B94828" w:rsidR="00D57C99" w:rsidRDefault="00D57C99" w:rsidP="00573A9D">
      <w:pPr>
        <w:pStyle w:val="Zwykytekst1"/>
        <w:tabs>
          <w:tab w:val="left" w:pos="852"/>
        </w:tabs>
        <w:spacing w:after="120" w:line="276" w:lineRule="auto"/>
        <w:ind w:left="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Warunków Zamówienia (SWZ).</w:t>
      </w:r>
    </w:p>
    <w:p w14:paraId="4C7B6E69" w14:textId="77777777" w:rsidR="00573A9D" w:rsidRDefault="00573A9D" w:rsidP="00573A9D">
      <w:pPr>
        <w:pStyle w:val="Zwykytekst1"/>
        <w:tabs>
          <w:tab w:val="left" w:pos="852"/>
        </w:tabs>
        <w:spacing w:after="120" w:line="276" w:lineRule="auto"/>
        <w:ind w:left="142" w:right="-284"/>
        <w:jc w:val="both"/>
      </w:pPr>
    </w:p>
    <w:p w14:paraId="4C0B1F71" w14:textId="77777777" w:rsidR="00D57C99" w:rsidRPr="00573A9D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707643DD" w14:textId="77777777" w:rsidR="00573A9D" w:rsidRDefault="00573A9D" w:rsidP="00573A9D">
      <w:pPr>
        <w:pStyle w:val="Zwykytekst1"/>
        <w:tabs>
          <w:tab w:val="left" w:pos="852"/>
        </w:tabs>
        <w:spacing w:line="276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1EEFC" w14:textId="77777777" w:rsidR="00573A9D" w:rsidRDefault="00573A9D" w:rsidP="00573A9D">
      <w:pPr>
        <w:pStyle w:val="Zwykytekst1"/>
        <w:tabs>
          <w:tab w:val="left" w:pos="852"/>
        </w:tabs>
        <w:spacing w:line="276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57FDC6" w14:textId="77777777" w:rsidR="00573A9D" w:rsidRDefault="00573A9D" w:rsidP="00573A9D">
      <w:pPr>
        <w:pStyle w:val="Zwykytekst1"/>
        <w:tabs>
          <w:tab w:val="left" w:pos="852"/>
        </w:tabs>
        <w:spacing w:line="276" w:lineRule="auto"/>
        <w:ind w:left="284" w:right="-284"/>
        <w:jc w:val="both"/>
      </w:pPr>
    </w:p>
    <w:p w14:paraId="61C2106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p w14:paraId="418389D3" w14:textId="71B1F967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48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lub </w:t>
      </w:r>
      <w:r w:rsidR="002B1D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7777777" w:rsidR="001D5DDC" w:rsidRDefault="001D5DDC" w:rsidP="00C319A5">
      <w:pPr>
        <w:pStyle w:val="Zwykytekst"/>
        <w:spacing w:after="120" w:line="276" w:lineRule="auto"/>
        <w:ind w:right="-284"/>
      </w:pPr>
    </w:p>
    <w:p w14:paraId="577D1CB4" w14:textId="06705240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osoby zatrudnione przy realizacji zamówienia są zatrudnione na podstawie umowy o pracę w pełnym wymiarze czasu pracy, zgodnie z wymogiem art. 29.3a ustawy Pzp.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045FC0E1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</w:t>
      </w:r>
      <w:r w:rsidR="0059529B">
        <w:rPr>
          <w:rFonts w:ascii="Times New Roman" w:hAnsi="Times New Roman" w:cs="Times New Roman"/>
          <w:i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14:paraId="44BD3C04" w14:textId="652C04A8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59529B">
        <w:rPr>
          <w:rFonts w:ascii="Times New Roman" w:hAnsi="Times New Roman"/>
          <w:b/>
          <w:iCs/>
          <w:sz w:val="24"/>
          <w:szCs w:val="24"/>
          <w:lang w:val="pl-PL"/>
        </w:rPr>
        <w:t>do 1</w:t>
      </w:r>
      <w:r w:rsidR="00186055">
        <w:rPr>
          <w:rFonts w:ascii="Times New Roman" w:hAnsi="Times New Roman"/>
          <w:b/>
          <w:iCs/>
          <w:sz w:val="24"/>
          <w:szCs w:val="24"/>
          <w:lang w:val="pl-PL"/>
        </w:rPr>
        <w:t>5</w:t>
      </w:r>
      <w:r w:rsidR="0059529B">
        <w:rPr>
          <w:rFonts w:ascii="Times New Roman" w:hAnsi="Times New Roman"/>
          <w:b/>
          <w:iCs/>
          <w:sz w:val="24"/>
          <w:szCs w:val="24"/>
          <w:lang w:val="pl-PL"/>
        </w:rPr>
        <w:t>.10.2025r.</w:t>
      </w: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6CAD2D42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</w:t>
      </w:r>
      <w:r w:rsidR="00573A9D">
        <w:rPr>
          <w:rFonts w:ascii="Times New Roman" w:hAnsi="Times New Roman" w:cs="Times New Roman"/>
          <w:b/>
          <w:i/>
          <w:iCs/>
          <w:sz w:val="24"/>
          <w:szCs w:val="24"/>
        </w:rPr>
        <w:t>podwykonawcom: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(o ile jest to wiadome, podać: nazwę firmy </w:t>
      </w:r>
      <w:r w:rsidR="00066B09">
        <w:rPr>
          <w:rFonts w:ascii="Times New Roman" w:hAnsi="Times New Roman" w:cs="Times New Roman"/>
          <w:b/>
          <w:i/>
          <w:iCs/>
          <w:sz w:val="24"/>
          <w:szCs w:val="24"/>
        </w:rPr>
        <w:t>podwykonawców, podać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przybliżoną wartość zleconych robót lub % udziału podwykonawcy w realizacji </w:t>
      </w:r>
      <w:r w:rsidR="00066B09">
        <w:rPr>
          <w:rFonts w:ascii="Times New Roman" w:hAnsi="Times New Roman" w:cs="Times New Roman"/>
          <w:b/>
          <w:i/>
          <w:iCs/>
          <w:sz w:val="24"/>
          <w:szCs w:val="24"/>
        </w:rPr>
        <w:t>zamówienia) *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…..............................................................................................................................................</w:t>
      </w:r>
    </w:p>
    <w:p w14:paraId="0C917932" w14:textId="6FF8DA3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30CCC776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EB2099" w:rsidRPr="00EB2099">
        <w:rPr>
          <w:rFonts w:ascii="Times New Roman" w:hAnsi="Times New Roman" w:cs="Times New Roman"/>
          <w:b/>
          <w:bCs/>
          <w:sz w:val="24"/>
          <w:szCs w:val="24"/>
        </w:rPr>
        <w:t>1 700,00</w:t>
      </w:r>
      <w:r w:rsidRPr="00EB2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A05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Pzp.    </w:t>
      </w:r>
    </w:p>
    <w:p w14:paraId="44270F26" w14:textId="2A427019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(dotyczy/nie dotyczy).</w:t>
      </w:r>
    </w:p>
    <w:p w14:paraId="297CEB1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3853935E" w14:textId="77777777"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925F8A6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</w:t>
      </w:r>
      <w:r w:rsidR="0080773D">
        <w:rPr>
          <w:rFonts w:ascii="Times New Roman" w:hAnsi="Times New Roman" w:cs="Times New Roman"/>
          <w:sz w:val="24"/>
          <w:szCs w:val="24"/>
        </w:rPr>
        <w:t>ofertą na</w:t>
      </w:r>
      <w:r>
        <w:rPr>
          <w:rFonts w:ascii="Times New Roman" w:hAnsi="Times New Roman" w:cs="Times New Roman"/>
          <w:sz w:val="24"/>
          <w:szCs w:val="24"/>
        </w:rPr>
        <w:t xml:space="preserve"> warunkach określonych w Specyfikacji Istotnych Warunków Zamówienia, w miejscu                              i terminie wyznaczonym przez Zamawiającego.</w:t>
      </w:r>
    </w:p>
    <w:p w14:paraId="26F9032C" w14:textId="778E683A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26 ust. 6 ustawy Pzp informuję, że Zamawiający może samodzielnie pobrać wymagane przez niego dokumenty tj. ……………………………………………</w:t>
      </w:r>
    </w:p>
    <w:p w14:paraId="01C577F1" w14:textId="2D415DD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podać jakie dokumenty Zamawiający może samodzielnie pobrać). Powyższe dokumenty Zamawiający pobiera z ogólnodostępnej i bezpłatnej bazy danych pod adresem internetowym:…………………………………………………………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7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1BB4FF98" w14:textId="77777777" w:rsidR="00CC3D71" w:rsidRDefault="00CC3D71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461C24" w14:textId="384B76CF" w:rsidR="00CC3D71" w:rsidRDefault="00CC3D71" w:rsidP="00CC3D71">
      <w:pPr>
        <w:widowControl/>
        <w:spacing w:before="120"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2D5D83CD" w14:textId="77777777" w:rsidR="00CC3D71" w:rsidRDefault="00CC3D71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8B2632" w14:textId="5693758B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</w:t>
      </w:r>
      <w:r w:rsidR="00CC3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</w:t>
      </w:r>
    </w:p>
    <w:p w14:paraId="4F44FE97" w14:textId="1FFC8E26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SWZ (wypełnienie obowiązkowe)</w:t>
      </w:r>
    </w:p>
    <w:p w14:paraId="24E7CA10" w14:textId="73D9940D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</w:t>
      </w:r>
      <w:r w:rsidR="00F1542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52314356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 W </w:t>
      </w:r>
      <w:r w:rsidR="001F3BB8"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przypadku,</w:t>
      </w: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BC6DB" w14:textId="77777777" w:rsidR="00566B72" w:rsidRDefault="00566B72" w:rsidP="00566B72">
      <w:pPr>
        <w:spacing w:after="0"/>
      </w:pPr>
      <w:r>
        <w:separator/>
      </w:r>
    </w:p>
  </w:endnote>
  <w:endnote w:type="continuationSeparator" w:id="0">
    <w:p w14:paraId="3BE74795" w14:textId="77777777" w:rsidR="00566B72" w:rsidRDefault="00566B72" w:rsidP="00566B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D8F81" w14:textId="77777777" w:rsidR="00566B72" w:rsidRDefault="00566B72" w:rsidP="00566B72">
      <w:pPr>
        <w:spacing w:after="0"/>
      </w:pPr>
      <w:r>
        <w:separator/>
      </w:r>
    </w:p>
  </w:footnote>
  <w:footnote w:type="continuationSeparator" w:id="0">
    <w:p w14:paraId="3FC46EFE" w14:textId="77777777" w:rsidR="00566B72" w:rsidRDefault="00566B72" w:rsidP="00566B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5B2" w14:textId="1DE41FE1" w:rsidR="00566B72" w:rsidRDefault="00566B72">
    <w:pPr>
      <w:pStyle w:val="Nagwek"/>
    </w:pPr>
    <w:r>
      <w:rPr>
        <w:noProof/>
      </w:rPr>
      <w:drawing>
        <wp:inline distT="0" distB="0" distL="0" distR="0" wp14:anchorId="1F527717" wp14:editId="39AF810D">
          <wp:extent cx="4791075" cy="768350"/>
          <wp:effectExtent l="0" t="0" r="9525" b="0"/>
          <wp:docPr id="85744730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2" w:name="_Hlk206495189"/>
    <w:bookmarkStart w:id="3" w:name="_Hlk206495190"/>
    <w:bookmarkStart w:id="4" w:name="_Hlk206501486"/>
    <w:bookmarkStart w:id="5" w:name="_Hlk206501487"/>
    <w:bookmarkStart w:id="6" w:name="_Hlk206501488"/>
    <w:bookmarkStart w:id="7" w:name="_Hlk206501489"/>
    <w:bookmarkStart w:id="8" w:name="_Hlk207197669"/>
    <w:bookmarkStart w:id="9" w:name="_Hlk207197670"/>
    <w:bookmarkStart w:id="10" w:name="_Hlk207197698"/>
    <w:bookmarkStart w:id="11" w:name="_Hlk207197699"/>
    <w:bookmarkStart w:id="12" w:name="_Hlk207197700"/>
    <w:bookmarkStart w:id="13" w:name="_Hlk207197701"/>
    <w:bookmarkStart w:id="14" w:name="_Hlk207197732"/>
    <w:bookmarkStart w:id="15" w:name="_Hlk207197733"/>
    <w:bookmarkStart w:id="16" w:name="_Hlk207197734"/>
    <w:bookmarkStart w:id="17" w:name="_Hlk207197735"/>
    <w:bookmarkStart w:id="18" w:name="_Hlk207197736"/>
    <w:bookmarkStart w:id="19" w:name="_Hlk207197737"/>
    <w:bookmarkStart w:id="20" w:name="_Hlk207197738"/>
    <w:bookmarkStart w:id="21" w:name="_Hlk207197739"/>
    <w:bookmarkStart w:id="22" w:name="_Hlk207199021"/>
    <w:bookmarkStart w:id="23" w:name="_Hlk207199022"/>
    <w:bookmarkStart w:id="24" w:name="_Hlk207199023"/>
    <w:bookmarkStart w:id="25" w:name="_Hlk207199024"/>
    <w:bookmarkStart w:id="26" w:name="_Hlk207199025"/>
    <w:bookmarkStart w:id="27" w:name="_Hlk207199026"/>
    <w:bookmarkStart w:id="28" w:name="_Hlk207199027"/>
    <w:bookmarkStart w:id="29" w:name="_Hlk207199028"/>
    <w:bookmarkStart w:id="30" w:name="_Hlk207199029"/>
    <w:bookmarkStart w:id="31" w:name="_Hlk207199030"/>
    <w:bookmarkStart w:id="32" w:name="_Hlk207199031"/>
    <w:bookmarkStart w:id="33" w:name="_Hlk207199032"/>
    <w:bookmarkStart w:id="34" w:name="_Hlk207199033"/>
    <w:bookmarkStart w:id="35" w:name="_Hlk207199034"/>
    <w:bookmarkStart w:id="36" w:name="_Hlk207199035"/>
    <w:bookmarkStart w:id="37" w:name="_Hlk207199036"/>
    <w:bookmarkStart w:id="38" w:name="_Hlk207199037"/>
    <w:bookmarkStart w:id="39" w:name="_Hlk207199038"/>
    <w:bookmarkStart w:id="40" w:name="_Hlk207199039"/>
    <w:bookmarkStart w:id="41" w:name="_Hlk207199040"/>
    <w:r w:rsidRPr="002A04AF">
      <w:rPr>
        <w:sz w:val="72"/>
        <w:szCs w:val="72"/>
      </w:rPr>
      <w:t>2025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9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66B09"/>
    <w:rsid w:val="000A2B57"/>
    <w:rsid w:val="000D5831"/>
    <w:rsid w:val="00177384"/>
    <w:rsid w:val="00186055"/>
    <w:rsid w:val="001A1776"/>
    <w:rsid w:val="001D5DDC"/>
    <w:rsid w:val="001F3BB8"/>
    <w:rsid w:val="00236288"/>
    <w:rsid w:val="002A2AC1"/>
    <w:rsid w:val="002B1D05"/>
    <w:rsid w:val="00312FA5"/>
    <w:rsid w:val="003462B5"/>
    <w:rsid w:val="00367B1B"/>
    <w:rsid w:val="003E697B"/>
    <w:rsid w:val="003F2233"/>
    <w:rsid w:val="00432452"/>
    <w:rsid w:val="00461580"/>
    <w:rsid w:val="00464192"/>
    <w:rsid w:val="00485ADA"/>
    <w:rsid w:val="0048609D"/>
    <w:rsid w:val="00493140"/>
    <w:rsid w:val="00506FAB"/>
    <w:rsid w:val="005142C0"/>
    <w:rsid w:val="0053384C"/>
    <w:rsid w:val="00544A9A"/>
    <w:rsid w:val="00566B72"/>
    <w:rsid w:val="00573A9D"/>
    <w:rsid w:val="005759ED"/>
    <w:rsid w:val="0059529B"/>
    <w:rsid w:val="006319E7"/>
    <w:rsid w:val="00647CAE"/>
    <w:rsid w:val="006F70A0"/>
    <w:rsid w:val="007753BB"/>
    <w:rsid w:val="0080773D"/>
    <w:rsid w:val="0086773D"/>
    <w:rsid w:val="008A29FA"/>
    <w:rsid w:val="00950E91"/>
    <w:rsid w:val="00964270"/>
    <w:rsid w:val="00A241C5"/>
    <w:rsid w:val="00AE1962"/>
    <w:rsid w:val="00B02261"/>
    <w:rsid w:val="00B03D16"/>
    <w:rsid w:val="00B64C1F"/>
    <w:rsid w:val="00BF50C4"/>
    <w:rsid w:val="00C00E0A"/>
    <w:rsid w:val="00C319A5"/>
    <w:rsid w:val="00C325A9"/>
    <w:rsid w:val="00C77557"/>
    <w:rsid w:val="00CB3873"/>
    <w:rsid w:val="00CC3D71"/>
    <w:rsid w:val="00D05D1F"/>
    <w:rsid w:val="00D57C99"/>
    <w:rsid w:val="00D71721"/>
    <w:rsid w:val="00D836C2"/>
    <w:rsid w:val="00DA5F15"/>
    <w:rsid w:val="00DD1A56"/>
    <w:rsid w:val="00E8152F"/>
    <w:rsid w:val="00E97A05"/>
    <w:rsid w:val="00EB2099"/>
    <w:rsid w:val="00EE3C81"/>
    <w:rsid w:val="00F15422"/>
    <w:rsid w:val="00F95BFD"/>
    <w:rsid w:val="00FD6FBF"/>
    <w:rsid w:val="00FE4552"/>
    <w:rsid w:val="00FF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6B7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66B72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566B7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66B72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49</cp:revision>
  <cp:lastPrinted>2021-03-23T12:54:00Z</cp:lastPrinted>
  <dcterms:created xsi:type="dcterms:W3CDTF">2022-12-29T13:19:00Z</dcterms:created>
  <dcterms:modified xsi:type="dcterms:W3CDTF">2025-08-29T08:56:00Z</dcterms:modified>
</cp:coreProperties>
</file>