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DE6A" w14:textId="540FB1E0" w:rsidR="00C30375" w:rsidRPr="00F6649B" w:rsidRDefault="00F6649B" w:rsidP="00F6649B">
      <w:pPr>
        <w:spacing w:after="0" w:line="240" w:lineRule="auto"/>
        <w:jc w:val="right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bCs/>
          <w:sz w:val="24"/>
          <w:szCs w:val="24"/>
          <w:lang w:val="pl-PL"/>
        </w:rPr>
        <w:t>Załącznik nr 2</w:t>
      </w:r>
    </w:p>
    <w:p w14:paraId="7CEC51ED" w14:textId="77777777" w:rsidR="00C30375" w:rsidRPr="00F6649B" w:rsidRDefault="00C30375" w:rsidP="00F6649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p w14:paraId="110FD953" w14:textId="756A1F0A" w:rsidR="00C30375" w:rsidRPr="00F6649B" w:rsidRDefault="00F6649B" w:rsidP="00F6649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pl-PL"/>
        </w:rPr>
      </w:pPr>
      <w:r>
        <w:rPr>
          <w:rFonts w:asciiTheme="majorBidi" w:hAnsiTheme="majorBidi" w:cstheme="majorBidi"/>
          <w:b/>
          <w:sz w:val="24"/>
          <w:szCs w:val="24"/>
          <w:lang w:val="pl-PL"/>
        </w:rPr>
        <w:t>OPIS PRZEDMIOTU ZAMÓWIENIA</w:t>
      </w:r>
    </w:p>
    <w:p w14:paraId="31F05E31" w14:textId="77777777" w:rsidR="00C30375" w:rsidRPr="00F6649B" w:rsidRDefault="00C30375" w:rsidP="00F6649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p w14:paraId="6D5A431B" w14:textId="77777777" w:rsidR="00C30375" w:rsidRPr="00F6649B" w:rsidRDefault="00000000" w:rsidP="006F626D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 xml:space="preserve">Gmina Stara Błotnica zwraca się z prośbą o przedstawienie informacji cenowej dotyczącej dostawy fabrycznie nowego kompaktowego samochodu osobowo-dostawczego typu </w:t>
      </w:r>
      <w:proofErr w:type="spellStart"/>
      <w:r w:rsidRPr="00F6649B">
        <w:rPr>
          <w:rFonts w:asciiTheme="majorBidi" w:hAnsiTheme="majorBidi" w:cstheme="majorBidi"/>
          <w:sz w:val="24"/>
          <w:szCs w:val="24"/>
          <w:lang w:val="pl-PL"/>
        </w:rPr>
        <w:t>kombivan</w:t>
      </w:r>
      <w:proofErr w:type="spellEnd"/>
      <w:r w:rsidRPr="00F6649B">
        <w:rPr>
          <w:rFonts w:asciiTheme="majorBidi" w:hAnsiTheme="majorBidi" w:cstheme="majorBidi"/>
          <w:sz w:val="24"/>
          <w:szCs w:val="24"/>
          <w:lang w:val="pl-PL"/>
        </w:rPr>
        <w:t>, przeznaczonego do transportu posiłków przygotowywanych w kuchni i dostarczanych do szkół podstawowych na terenie Gminy Stara Błotnica.</w:t>
      </w:r>
    </w:p>
    <w:p w14:paraId="32A64CDF" w14:textId="77777777" w:rsidR="006F626D" w:rsidRDefault="006F626D" w:rsidP="00F6649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p w14:paraId="71E73A3E" w14:textId="25B52DAF" w:rsidR="00C30375" w:rsidRPr="00F6649B" w:rsidRDefault="00000000" w:rsidP="006F626D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 xml:space="preserve">Przedmiotem rozeznania rynku jest dostawa jednego fabrycznie nowego samochodu osobowo-dostawczego typu </w:t>
      </w:r>
      <w:proofErr w:type="spellStart"/>
      <w:r w:rsidRPr="00F6649B">
        <w:rPr>
          <w:rFonts w:asciiTheme="majorBidi" w:hAnsiTheme="majorBidi" w:cstheme="majorBidi"/>
          <w:sz w:val="24"/>
          <w:szCs w:val="24"/>
          <w:lang w:val="pl-PL"/>
        </w:rPr>
        <w:t>kombivan</w:t>
      </w:r>
      <w:proofErr w:type="spellEnd"/>
      <w:r w:rsidRPr="00F6649B">
        <w:rPr>
          <w:rFonts w:asciiTheme="majorBidi" w:hAnsiTheme="majorBidi" w:cstheme="majorBidi"/>
          <w:sz w:val="24"/>
          <w:szCs w:val="24"/>
          <w:lang w:val="pl-PL"/>
        </w:rPr>
        <w:t>, tj. pojazdu o nadwoziu umożliwiającym przewóz osób oraz transport ładunków, w szczególności pojemników gastronomicznych z gotowymi posiłkami.</w:t>
      </w:r>
    </w:p>
    <w:p w14:paraId="4EB254A2" w14:textId="77777777" w:rsidR="00C30375" w:rsidRPr="00F6649B" w:rsidRDefault="00000000" w:rsidP="00F6649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Pojazd będzie wykorzystywany do codziennego przewozu cateringu z kuchni do szkół podstawowych, w tym do transportu termosów gastronomicznych, pojemników transportowych, naczyń oraz innych elementów wyposażenia niezbędnych do realizacji żywienia zbiorowego dzieci.</w:t>
      </w:r>
    </w:p>
    <w:p w14:paraId="20EB5F37" w14:textId="77777777" w:rsidR="006F626D" w:rsidRDefault="006F626D" w:rsidP="006F626D">
      <w:pPr>
        <w:rPr>
          <w:rFonts w:asciiTheme="majorBidi" w:hAnsiTheme="majorBidi" w:cstheme="majorBidi"/>
          <w:sz w:val="24"/>
          <w:szCs w:val="24"/>
        </w:rPr>
      </w:pPr>
    </w:p>
    <w:p w14:paraId="2A65AB49" w14:textId="6A8239AC" w:rsidR="00C30375" w:rsidRPr="006F626D" w:rsidRDefault="00000000" w:rsidP="006F626D">
      <w:pPr>
        <w:rPr>
          <w:rFonts w:asciiTheme="majorBidi" w:hAnsiTheme="majorBidi" w:cstheme="majorBidi"/>
          <w:sz w:val="24"/>
          <w:szCs w:val="24"/>
          <w:lang w:val="pl-PL"/>
        </w:rPr>
      </w:pPr>
      <w:r w:rsidRPr="006F626D">
        <w:rPr>
          <w:rFonts w:asciiTheme="majorBidi" w:hAnsiTheme="majorBidi" w:cstheme="majorBidi"/>
          <w:sz w:val="24"/>
          <w:szCs w:val="24"/>
          <w:lang w:val="pl-PL"/>
        </w:rPr>
        <w:t>Minimalne wymagania techniczne i użytkowe</w:t>
      </w:r>
    </w:p>
    <w:p w14:paraId="1968E098" w14:textId="10D46B9D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samochód fabrycznie nowy, nieużywany, wyprodukowany nie wcześniej niż w 202</w:t>
      </w:r>
      <w:r w:rsidR="006F626D">
        <w:rPr>
          <w:rFonts w:asciiTheme="majorBidi" w:hAnsiTheme="majorBidi" w:cstheme="majorBidi"/>
          <w:sz w:val="24"/>
          <w:szCs w:val="24"/>
          <w:lang w:val="pl-PL"/>
        </w:rPr>
        <w:t>4</w:t>
      </w:r>
      <w:r w:rsidRPr="00F6649B">
        <w:rPr>
          <w:rFonts w:asciiTheme="majorBidi" w:hAnsiTheme="majorBidi" w:cstheme="majorBidi"/>
          <w:sz w:val="24"/>
          <w:szCs w:val="24"/>
          <w:lang w:val="pl-PL"/>
        </w:rPr>
        <w:t xml:space="preserve"> r.;</w:t>
      </w:r>
    </w:p>
    <w:p w14:paraId="677CEF39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 xml:space="preserve">samochód osobowo-dostawczy typu </w:t>
      </w:r>
      <w:proofErr w:type="spellStart"/>
      <w:r w:rsidRPr="00F6649B">
        <w:rPr>
          <w:rFonts w:asciiTheme="majorBidi" w:hAnsiTheme="majorBidi" w:cstheme="majorBidi"/>
          <w:sz w:val="24"/>
          <w:szCs w:val="24"/>
          <w:lang w:val="pl-PL"/>
        </w:rPr>
        <w:t>kombivan</w:t>
      </w:r>
      <w:proofErr w:type="spellEnd"/>
      <w:r w:rsidRPr="00F6649B">
        <w:rPr>
          <w:rFonts w:asciiTheme="majorBidi" w:hAnsiTheme="majorBidi" w:cstheme="majorBidi"/>
          <w:sz w:val="24"/>
          <w:szCs w:val="24"/>
          <w:lang w:val="pl-PL"/>
        </w:rPr>
        <w:t>, furgon lub kombi w wersji osobowej;</w:t>
      </w:r>
    </w:p>
    <w:p w14:paraId="3EF24CE7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nadwozie co najmniej pięciodrzwiowe, z bocznymi drzwiami przesuwnymi po prawej stronie pojazdu;</w:t>
      </w:r>
    </w:p>
    <w:p w14:paraId="50A6FB46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przestrzeń ładunkowa umożliwiająca bezpieczny transport pojemników gastronomicznych i termosów cateringowych;</w:t>
      </w:r>
    </w:p>
    <w:p w14:paraId="47F181BB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dopuszczalna masa całkowita do 3,5 t;</w:t>
      </w:r>
    </w:p>
    <w:p w14:paraId="170AC159" w14:textId="403118FD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silnik benzynowy, dostosowany do eksploatacji w ruchu lokalnym i częstych krótkich trasach;</w:t>
      </w:r>
    </w:p>
    <w:p w14:paraId="12A821B7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moc silnika nie mniejsza niż 90 KM;</w:t>
      </w:r>
    </w:p>
    <w:p w14:paraId="621F67DA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6649B">
        <w:rPr>
          <w:rFonts w:asciiTheme="majorBidi" w:hAnsiTheme="majorBidi" w:cstheme="majorBidi"/>
          <w:sz w:val="24"/>
          <w:szCs w:val="24"/>
        </w:rPr>
        <w:t>klimatyzacja</w:t>
      </w:r>
      <w:proofErr w:type="spellEnd"/>
      <w:r w:rsidRPr="00F6649B">
        <w:rPr>
          <w:rFonts w:asciiTheme="majorBidi" w:hAnsiTheme="majorBidi" w:cstheme="majorBidi"/>
          <w:sz w:val="24"/>
          <w:szCs w:val="24"/>
        </w:rPr>
        <w:t>;</w:t>
      </w:r>
    </w:p>
    <w:p w14:paraId="69E0119A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system ABS, ESC lub równoważny system stabilizacji toru jazdy;</w:t>
      </w:r>
    </w:p>
    <w:p w14:paraId="54102101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poduszki powietrzne kierowcy i pasażera;</w:t>
      </w:r>
    </w:p>
    <w:p w14:paraId="09CEF7F6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czujniki parkowania z tyłu albo kamera cofania;</w:t>
      </w:r>
    </w:p>
    <w:p w14:paraId="640B4E9D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6649B">
        <w:rPr>
          <w:rFonts w:asciiTheme="majorBidi" w:hAnsiTheme="majorBidi" w:cstheme="majorBidi"/>
          <w:sz w:val="24"/>
          <w:szCs w:val="24"/>
        </w:rPr>
        <w:t>centralny</w:t>
      </w:r>
      <w:proofErr w:type="spellEnd"/>
      <w:r w:rsidRPr="00F664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649B">
        <w:rPr>
          <w:rFonts w:asciiTheme="majorBidi" w:hAnsiTheme="majorBidi" w:cstheme="majorBidi"/>
          <w:sz w:val="24"/>
          <w:szCs w:val="24"/>
        </w:rPr>
        <w:t>zamek</w:t>
      </w:r>
      <w:proofErr w:type="spellEnd"/>
      <w:r w:rsidRPr="00F6649B">
        <w:rPr>
          <w:rFonts w:asciiTheme="majorBidi" w:hAnsiTheme="majorBidi" w:cstheme="majorBidi"/>
          <w:sz w:val="24"/>
          <w:szCs w:val="24"/>
        </w:rPr>
        <w:t xml:space="preserve"> z </w:t>
      </w:r>
      <w:proofErr w:type="spellStart"/>
      <w:r w:rsidRPr="00F6649B">
        <w:rPr>
          <w:rFonts w:asciiTheme="majorBidi" w:hAnsiTheme="majorBidi" w:cstheme="majorBidi"/>
          <w:sz w:val="24"/>
          <w:szCs w:val="24"/>
        </w:rPr>
        <w:t>pilotem</w:t>
      </w:r>
      <w:proofErr w:type="spellEnd"/>
      <w:r w:rsidRPr="00F6649B">
        <w:rPr>
          <w:rFonts w:asciiTheme="majorBidi" w:hAnsiTheme="majorBidi" w:cstheme="majorBidi"/>
          <w:sz w:val="24"/>
          <w:szCs w:val="24"/>
        </w:rPr>
        <w:t>;</w:t>
      </w:r>
    </w:p>
    <w:p w14:paraId="20D3CA5C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649B">
        <w:rPr>
          <w:rFonts w:asciiTheme="majorBidi" w:hAnsiTheme="majorBidi" w:cstheme="majorBidi"/>
          <w:sz w:val="24"/>
          <w:szCs w:val="24"/>
        </w:rPr>
        <w:t>elektrycznie sterowane szyby przednie;</w:t>
      </w:r>
    </w:p>
    <w:p w14:paraId="3AB60E52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komplet opon letnich oraz komplet opon zimowych albo opony całoroczne;</w:t>
      </w:r>
    </w:p>
    <w:p w14:paraId="755042C4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koło zapasowe pełnowymiarowe albo zestaw naprawczy;</w:t>
      </w:r>
    </w:p>
    <w:p w14:paraId="231E5762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gaśnica, trójkąt ostrzegawczy, apteczka oraz dywaniki gumowe;</w:t>
      </w:r>
    </w:p>
    <w:p w14:paraId="5E0B1FF2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homologacja umożliwiająca rejestrację pojazdu na terenie Rzeczypospolitej Polskiej;</w:t>
      </w:r>
    </w:p>
    <w:p w14:paraId="6BD55C7B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gwarancja producenta na pojazd: minimum 24 miesiące bez limitu kilometrów albo z limitem nie mniejszym niż 100 000 km;</w:t>
      </w:r>
    </w:p>
    <w:p w14:paraId="7349C527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gwarancja na perforację nadwozia: minimum 8 lat;</w:t>
      </w:r>
    </w:p>
    <w:p w14:paraId="701D6DB7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dostawa pojazdu do siedziby Zamawiającego albo wskazanego miejsca na terenie Gminy Stara Błotnica;</w:t>
      </w:r>
    </w:p>
    <w:p w14:paraId="3406EBC2" w14:textId="77777777" w:rsidR="00C30375" w:rsidRPr="00F6649B" w:rsidRDefault="00000000" w:rsidP="00F6649B">
      <w:pPr>
        <w:pStyle w:val="Listanumerowana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termin dostawy: proszę wskazać przewidywany termin dostawy od dnia zawarcia umowy.</w:t>
      </w:r>
    </w:p>
    <w:p w14:paraId="72D2CDA5" w14:textId="11C0A2AF" w:rsidR="00C30375" w:rsidRPr="00F6649B" w:rsidRDefault="00000000" w:rsidP="006F626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649B">
        <w:rPr>
          <w:rFonts w:asciiTheme="majorBidi" w:hAnsiTheme="majorBidi" w:cstheme="majorBidi"/>
          <w:sz w:val="24"/>
          <w:szCs w:val="24"/>
          <w:lang w:val="pl-PL"/>
        </w:rPr>
        <w:t>Dopuszcza się zaoferowanie pojazdu o parametrach równoważnych lub korzystniejszych od wskazanych powyżej, pod warunkiem zapewnienia jego przydatności do przewozu cateringu do szkół.</w:t>
      </w:r>
    </w:p>
    <w:sectPr w:rsidR="00C30375" w:rsidRPr="00F6649B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571911">
    <w:abstractNumId w:val="8"/>
  </w:num>
  <w:num w:numId="2" w16cid:durableId="900485948">
    <w:abstractNumId w:val="6"/>
  </w:num>
  <w:num w:numId="3" w16cid:durableId="1778714466">
    <w:abstractNumId w:val="5"/>
  </w:num>
  <w:num w:numId="4" w16cid:durableId="1937396355">
    <w:abstractNumId w:val="4"/>
  </w:num>
  <w:num w:numId="5" w16cid:durableId="1142698647">
    <w:abstractNumId w:val="7"/>
  </w:num>
  <w:num w:numId="6" w16cid:durableId="443765422">
    <w:abstractNumId w:val="3"/>
  </w:num>
  <w:num w:numId="7" w16cid:durableId="1184369496">
    <w:abstractNumId w:val="2"/>
  </w:num>
  <w:num w:numId="8" w16cid:durableId="917326493">
    <w:abstractNumId w:val="1"/>
  </w:num>
  <w:num w:numId="9" w16cid:durableId="103199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6E80"/>
    <w:rsid w:val="00533AE1"/>
    <w:rsid w:val="006F626D"/>
    <w:rsid w:val="00AA1D8D"/>
    <w:rsid w:val="00B47730"/>
    <w:rsid w:val="00B53EC8"/>
    <w:rsid w:val="00C30375"/>
    <w:rsid w:val="00CB0664"/>
    <w:rsid w:val="00F664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652D1"/>
  <w14:defaultImageDpi w14:val="300"/>
  <w15:docId w15:val="{27740B36-9898-4CF7-93C3-7BB5C316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Karol Kocon</cp:lastModifiedBy>
  <cp:revision>5</cp:revision>
  <dcterms:created xsi:type="dcterms:W3CDTF">2026-07-09T12:16:00Z</dcterms:created>
  <dcterms:modified xsi:type="dcterms:W3CDTF">2026-07-09T12:21:00Z</dcterms:modified>
  <cp:category/>
</cp:coreProperties>
</file>