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687C1ED1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 xml:space="preserve">Załącznik nr </w:t>
      </w:r>
      <w:r w:rsidR="00F41297">
        <w:rPr>
          <w:rFonts w:ascii="Times New Roman" w:hAnsi="Times New Roman"/>
          <w:b/>
          <w:bCs/>
          <w:sz w:val="20"/>
          <w:szCs w:val="20"/>
        </w:rPr>
        <w:t>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11D988DF" w14:textId="77777777" w:rsidR="00B826D3" w:rsidRPr="00F03DA3" w:rsidRDefault="00B826D3" w:rsidP="00B826D3">
      <w:pPr>
        <w:pStyle w:val="Nagwek"/>
        <w:jc w:val="center"/>
        <w:rPr>
          <w:rFonts w:ascii="Times New Roman" w:hAnsi="Times New Roman"/>
          <w:sz w:val="24"/>
          <w:szCs w:val="24"/>
        </w:rPr>
      </w:pPr>
      <w:r w:rsidRPr="00F03DA3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</w:t>
      </w:r>
      <w:r w:rsidRPr="00F03DA3">
        <w:rPr>
          <w:rFonts w:ascii="Times New Roman" w:hAnsi="Times New Roman"/>
          <w:b/>
          <w:bCs/>
          <w:sz w:val="24"/>
          <w:szCs w:val="24"/>
        </w:rPr>
        <w:t>Adaptacji pomieszczeń w piwnicy budynku PSP w Starej Błotnicy na pomieszczenia miejsc doraźnego schronienia</w:t>
      </w:r>
      <w:r w:rsidRPr="00F03DA3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>.”</w:t>
      </w:r>
    </w:p>
    <w:p w14:paraId="3788D839" w14:textId="77777777" w:rsidR="00B826D3" w:rsidRDefault="00B826D3" w:rsidP="001856C9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/>
          <w:b/>
          <w:position w:val="12"/>
          <w:sz w:val="24"/>
          <w:szCs w:val="24"/>
          <w:lang w:eastAsia="pl-PL"/>
        </w:rPr>
      </w:pPr>
    </w:p>
    <w:p w14:paraId="3087215C" w14:textId="43B2A5A1" w:rsidR="001856C9" w:rsidRPr="001856C9" w:rsidRDefault="001856C9" w:rsidP="001856C9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/>
          <w:b/>
          <w:position w:val="12"/>
          <w:sz w:val="24"/>
          <w:szCs w:val="24"/>
          <w:lang w:eastAsia="pl-PL"/>
        </w:rPr>
      </w:pPr>
      <w:r w:rsidRPr="001856C9">
        <w:rPr>
          <w:rFonts w:ascii="Times New Roman" w:eastAsia="Times New Roman" w:hAnsi="Times New Roman"/>
          <w:b/>
          <w:position w:val="12"/>
          <w:sz w:val="24"/>
          <w:szCs w:val="24"/>
          <w:lang w:eastAsia="pl-PL"/>
        </w:rPr>
        <w:t>Dane dotyczące Wykonawcy</w:t>
      </w:r>
    </w:p>
    <w:p w14:paraId="4B17A176" w14:textId="77777777" w:rsidR="001856C9" w:rsidRPr="001856C9" w:rsidRDefault="001856C9" w:rsidP="001856C9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1856C9">
        <w:rPr>
          <w:rFonts w:ascii="Times New Roman" w:hAnsi="Times New Roman"/>
          <w:position w:val="18"/>
          <w:sz w:val="24"/>
          <w:szCs w:val="24"/>
        </w:rPr>
        <w:tab/>
      </w:r>
    </w:p>
    <w:p w14:paraId="6499F9F1" w14:textId="77777777" w:rsidR="001856C9" w:rsidRPr="001856C9" w:rsidRDefault="001856C9" w:rsidP="001856C9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1856C9">
        <w:rPr>
          <w:rFonts w:ascii="Times New Roman" w:hAnsi="Times New Roman"/>
          <w:position w:val="18"/>
          <w:sz w:val="24"/>
          <w:szCs w:val="24"/>
        </w:rPr>
        <w:tab/>
      </w:r>
    </w:p>
    <w:p w14:paraId="021676BC" w14:textId="77777777" w:rsidR="001856C9" w:rsidRPr="001856C9" w:rsidRDefault="001856C9" w:rsidP="001856C9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2D5B827" w14:textId="77777777" w:rsidR="001856C9" w:rsidRPr="001856C9" w:rsidRDefault="001856C9" w:rsidP="001856C9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01631956" w14:textId="77777777" w:rsidR="001856C9" w:rsidRDefault="001856C9" w:rsidP="001856C9">
      <w:pPr>
        <w:pStyle w:val="Nagwek1"/>
        <w:spacing w:after="120" w:line="240" w:lineRule="auto"/>
        <w:jc w:val="both"/>
        <w:rPr>
          <w:rFonts w:ascii="Times New Roman" w:eastAsia="Calibri" w:hAnsi="Times New Roman"/>
          <w:b w:val="0"/>
          <w:color w:val="auto"/>
          <w:position w:val="18"/>
          <w:szCs w:val="24"/>
          <w:lang w:eastAsia="en-US"/>
        </w:rPr>
      </w:pPr>
      <w:r w:rsidRPr="001856C9">
        <w:rPr>
          <w:rFonts w:ascii="Times New Roman" w:eastAsia="Calibri" w:hAnsi="Times New Roman"/>
          <w:b w:val="0"/>
          <w:color w:val="auto"/>
          <w:position w:val="18"/>
          <w:szCs w:val="24"/>
          <w:lang w:eastAsia="en-US"/>
        </w:rPr>
        <w:t>Numer REGON: ............................................................ Numer NIP: ........................................</w:t>
      </w:r>
    </w:p>
    <w:p w14:paraId="13043EEE" w14:textId="5A621F99" w:rsidR="00FF4FC7" w:rsidRPr="00FF4FC7" w:rsidRDefault="00FF4FC7" w:rsidP="001856C9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436F32FF" w:rsidR="00876C14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D6F9C89" w14:textId="77777777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7DD51A7E" w14:textId="73BF2A15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Cena ofertowa </w:t>
      </w:r>
      <w:r w:rsidR="008839F8" w:rsidRPr="00FF4FC7">
        <w:rPr>
          <w:rFonts w:ascii="Times New Roman" w:hAnsi="Times New Roman"/>
          <w:sz w:val="24"/>
          <w:szCs w:val="24"/>
        </w:rPr>
        <w:t>brutto …</w:t>
      </w:r>
      <w:r w:rsidRPr="00FF4FC7">
        <w:rPr>
          <w:rFonts w:ascii="Times New Roman" w:hAnsi="Times New Roman"/>
          <w:sz w:val="24"/>
          <w:szCs w:val="24"/>
        </w:rPr>
        <w:t>…………………………………….PLN</w:t>
      </w:r>
    </w:p>
    <w:p w14:paraId="73665519" w14:textId="77777777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37DB8DB4" w14:textId="77777777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0CED7" w14:textId="1ABD1664" w:rsidR="00012E3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zawiera podatek VAT, w wysokości …………%.</w:t>
      </w:r>
    </w:p>
    <w:p w14:paraId="47341CC8" w14:textId="1818A5A1" w:rsidR="007D6392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lastRenderedPageBreak/>
        <w:t xml:space="preserve">Cena oferty jest ceną ryczałtową i obejmuje wszystkie koszty i składniki </w:t>
      </w:r>
      <w:r w:rsidR="00826816"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związane</w:t>
      </w:r>
      <w:r w:rsidR="00826816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="00826816"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p w14:paraId="5384C48A" w14:textId="2CDC5261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4FD3D88" w14:textId="3A994BB5" w:rsidR="00793299" w:rsidRPr="00793299" w:rsidRDefault="00793299" w:rsidP="00793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93299">
        <w:rPr>
          <w:rFonts w:ascii="Times New Roman" w:hAnsi="Times New Roman"/>
          <w:bCs/>
          <w:sz w:val="24"/>
          <w:szCs w:val="24"/>
        </w:rPr>
        <w:t>1)</w:t>
      </w:r>
      <w:r w:rsidRPr="00793299">
        <w:rPr>
          <w:bCs/>
        </w:rPr>
        <w:t xml:space="preserve"> </w:t>
      </w:r>
      <w:r w:rsidRPr="00793299">
        <w:rPr>
          <w:rFonts w:ascii="Times New Roman" w:hAnsi="Times New Roman"/>
          <w:bCs/>
          <w:sz w:val="24"/>
          <w:szCs w:val="24"/>
        </w:rPr>
        <w:tab/>
        <w:t xml:space="preserve">Termin wykonania zamówienia:  </w:t>
      </w:r>
    </w:p>
    <w:p w14:paraId="64E15A74" w14:textId="1F9835D0" w:rsidR="00692BCD" w:rsidRPr="0004738E" w:rsidRDefault="00793299" w:rsidP="007B74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93299">
        <w:rPr>
          <w:rFonts w:ascii="Times New Roman" w:hAnsi="Times New Roman"/>
          <w:bCs/>
          <w:sz w:val="24"/>
          <w:szCs w:val="24"/>
        </w:rPr>
        <w:t>1.1. Od dnia podpisania umowy do dnia odbioru końcowego oraz rozliczenia wynagrodzenia wykonawcy zadania inwestycyjnego pn</w:t>
      </w:r>
      <w:r w:rsidR="00B826D3">
        <w:rPr>
          <w:rFonts w:ascii="Times New Roman" w:hAnsi="Times New Roman"/>
          <w:bCs/>
          <w:sz w:val="24"/>
          <w:szCs w:val="24"/>
        </w:rPr>
        <w:t xml:space="preserve">.: </w:t>
      </w:r>
      <w:r w:rsidR="00B826D3" w:rsidRPr="00B826D3">
        <w:rPr>
          <w:rFonts w:ascii="Times New Roman" w:hAnsi="Times New Roman"/>
          <w:b/>
          <w:sz w:val="24"/>
          <w:szCs w:val="24"/>
        </w:rPr>
        <w:t>„</w:t>
      </w:r>
      <w:r w:rsidR="00B826D3" w:rsidRPr="00B826D3">
        <w:rPr>
          <w:rFonts w:ascii="Times New Roman" w:hAnsi="Times New Roman"/>
          <w:b/>
          <w:sz w:val="24"/>
          <w:szCs w:val="24"/>
        </w:rPr>
        <w:t>Nadzór inwestorski przy Adaptacji pomieszczeń w piwnicy budynku PSP w Starej Błotnicy na pomieszczenia miejsc doraźnego schronienia.”</w:t>
      </w:r>
      <w:r w:rsidR="007E33C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235B85">
        <w:rPr>
          <w:rFonts w:ascii="Times New Roman" w:hAnsi="Times New Roman"/>
          <w:bCs/>
          <w:sz w:val="24"/>
          <w:szCs w:val="24"/>
        </w:rPr>
        <w:t xml:space="preserve">Planowany czas realizacji zadania </w:t>
      </w:r>
      <w:r w:rsidR="001820F7">
        <w:rPr>
          <w:rFonts w:ascii="Times New Roman" w:hAnsi="Times New Roman"/>
          <w:b/>
          <w:sz w:val="24"/>
          <w:szCs w:val="24"/>
        </w:rPr>
        <w:t>2 miesiące</w:t>
      </w:r>
      <w:r w:rsidRPr="00793299">
        <w:rPr>
          <w:rFonts w:ascii="Times New Roman" w:hAnsi="Times New Roman"/>
          <w:bCs/>
          <w:sz w:val="24"/>
          <w:szCs w:val="24"/>
        </w:rPr>
        <w:t>.</w:t>
      </w:r>
      <w:r w:rsidR="007D71EF">
        <w:rPr>
          <w:rFonts w:ascii="Times New Roman" w:hAnsi="Times New Roman"/>
          <w:bCs/>
          <w:sz w:val="24"/>
          <w:szCs w:val="24"/>
        </w:rPr>
        <w:t xml:space="preserve"> </w:t>
      </w:r>
      <w:r w:rsidR="00692BCD" w:rsidRPr="007B743D">
        <w:rPr>
          <w:rFonts w:ascii="Times New Roman" w:eastAsia="Times New Roman" w:hAnsi="Times New Roman"/>
          <w:sz w:val="24"/>
          <w:szCs w:val="24"/>
          <w:lang w:eastAsia="pl-PL"/>
        </w:rPr>
        <w:t>W przypadku wydłużenia się czasu prowadzenia robót budowlanych, Inspektor Nadzoru Inwestorskiego zobowiązany jest do pełnienia swoich obowiązków do czasu odbioru robót budowlanych bez prawa do dodatkowego wynagrodzenia.</w:t>
      </w:r>
    </w:p>
    <w:p w14:paraId="2774B801" w14:textId="3FBA02BC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67F8CC31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81B93">
        <w:rPr>
          <w:rFonts w:ascii="Times New Roman" w:hAnsi="Times New Roman"/>
          <w:sz w:val="24"/>
          <w:szCs w:val="24"/>
        </w:rPr>
        <w:t>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630F8B0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488A5886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173382D0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3B27136C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81B93">
        <w:rPr>
          <w:rFonts w:ascii="Times New Roman" w:hAnsi="Times New Roman"/>
          <w:sz w:val="24"/>
          <w:szCs w:val="24"/>
        </w:rPr>
        <w:t xml:space="preserve">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1317EA2F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lastRenderedPageBreak/>
        <w:t>Do oferty załączono następujące dokumenty:</w:t>
      </w:r>
    </w:p>
    <w:p w14:paraId="259F1639" w14:textId="177FBE88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0808" w14:textId="77777777" w:rsidR="00070293" w:rsidRDefault="00070293" w:rsidP="003A2BFE">
      <w:pPr>
        <w:spacing w:after="0" w:line="240" w:lineRule="auto"/>
      </w:pPr>
      <w:r>
        <w:separator/>
      </w:r>
    </w:p>
  </w:endnote>
  <w:endnote w:type="continuationSeparator" w:id="0">
    <w:p w14:paraId="2644AD60" w14:textId="77777777" w:rsidR="00070293" w:rsidRDefault="00070293" w:rsidP="003A2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4327F" w14:textId="77777777" w:rsidR="00070293" w:rsidRDefault="00070293" w:rsidP="003A2BFE">
      <w:pPr>
        <w:spacing w:after="0" w:line="240" w:lineRule="auto"/>
      </w:pPr>
      <w:r>
        <w:separator/>
      </w:r>
    </w:p>
  </w:footnote>
  <w:footnote w:type="continuationSeparator" w:id="0">
    <w:p w14:paraId="3907D9AA" w14:textId="77777777" w:rsidR="00070293" w:rsidRDefault="00070293" w:rsidP="003A2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DDB54" w14:textId="294789F3" w:rsidR="007D31FA" w:rsidRDefault="00B826D3">
    <w:pPr>
      <w:pStyle w:val="Nagwek"/>
    </w:pPr>
    <w:r>
      <w:rPr>
        <w:noProof/>
      </w:rPr>
      <w:drawing>
        <wp:inline distT="0" distB="0" distL="0" distR="0" wp14:anchorId="38840020" wp14:editId="3B05A517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894440" w14:textId="77777777" w:rsidR="00B826D3" w:rsidRPr="00F03DA3" w:rsidRDefault="00B826D3" w:rsidP="00B826D3">
    <w:pPr>
      <w:pStyle w:val="Nagwek"/>
      <w:jc w:val="center"/>
      <w:rPr>
        <w:rFonts w:ascii="Times New Roman" w:hAnsi="Times New Roman"/>
        <w:sz w:val="24"/>
        <w:szCs w:val="24"/>
      </w:rPr>
    </w:pPr>
    <w:r w:rsidRPr="00F03DA3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 xml:space="preserve">„Nadzór inwestorski przy </w:t>
    </w:r>
    <w:r w:rsidRPr="00F03DA3">
      <w:rPr>
        <w:rFonts w:ascii="Times New Roman" w:hAnsi="Times New Roman"/>
        <w:b/>
        <w:bCs/>
        <w:sz w:val="24"/>
        <w:szCs w:val="24"/>
      </w:rPr>
      <w:t>Adaptacji pomieszczeń w piwnicy budynku PSP w Starej Błotnicy na pomieszczenia miejsc doraźnego schronienia</w:t>
    </w:r>
    <w:r w:rsidRPr="00F03DA3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>.”</w:t>
    </w:r>
  </w:p>
  <w:p w14:paraId="5C1E2CC8" w14:textId="77777777" w:rsidR="00B826D3" w:rsidRDefault="00B826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E37"/>
    <w:rsid w:val="000375E6"/>
    <w:rsid w:val="0004738E"/>
    <w:rsid w:val="00070293"/>
    <w:rsid w:val="00087206"/>
    <w:rsid w:val="000957A0"/>
    <w:rsid w:val="000A65CB"/>
    <w:rsid w:val="000B0A69"/>
    <w:rsid w:val="00134C66"/>
    <w:rsid w:val="001820F7"/>
    <w:rsid w:val="001856C9"/>
    <w:rsid w:val="00195FA3"/>
    <w:rsid w:val="001C7971"/>
    <w:rsid w:val="001F7F34"/>
    <w:rsid w:val="0022363D"/>
    <w:rsid w:val="00235B85"/>
    <w:rsid w:val="002655AD"/>
    <w:rsid w:val="0029341E"/>
    <w:rsid w:val="002D0590"/>
    <w:rsid w:val="002F2351"/>
    <w:rsid w:val="0032423F"/>
    <w:rsid w:val="00383419"/>
    <w:rsid w:val="00391D85"/>
    <w:rsid w:val="003A2BFE"/>
    <w:rsid w:val="003B6BD3"/>
    <w:rsid w:val="003D07D3"/>
    <w:rsid w:val="003F3D8A"/>
    <w:rsid w:val="004305F8"/>
    <w:rsid w:val="00463C3A"/>
    <w:rsid w:val="00481CB5"/>
    <w:rsid w:val="004E6A54"/>
    <w:rsid w:val="005868C0"/>
    <w:rsid w:val="005A2D14"/>
    <w:rsid w:val="005E0B7D"/>
    <w:rsid w:val="005F2DB2"/>
    <w:rsid w:val="00632794"/>
    <w:rsid w:val="00636C6C"/>
    <w:rsid w:val="00662D41"/>
    <w:rsid w:val="00692BCD"/>
    <w:rsid w:val="006F4401"/>
    <w:rsid w:val="00743A90"/>
    <w:rsid w:val="00785465"/>
    <w:rsid w:val="00793299"/>
    <w:rsid w:val="00797195"/>
    <w:rsid w:val="007A0582"/>
    <w:rsid w:val="007B743D"/>
    <w:rsid w:val="007C3BFF"/>
    <w:rsid w:val="007D31FA"/>
    <w:rsid w:val="007D6392"/>
    <w:rsid w:val="007D71EF"/>
    <w:rsid w:val="007E33C3"/>
    <w:rsid w:val="00821D41"/>
    <w:rsid w:val="00826816"/>
    <w:rsid w:val="00830427"/>
    <w:rsid w:val="00832855"/>
    <w:rsid w:val="0084484C"/>
    <w:rsid w:val="00876C14"/>
    <w:rsid w:val="008839F8"/>
    <w:rsid w:val="008B3103"/>
    <w:rsid w:val="00900D31"/>
    <w:rsid w:val="009609CF"/>
    <w:rsid w:val="009F5707"/>
    <w:rsid w:val="00A5180B"/>
    <w:rsid w:val="00A63EC2"/>
    <w:rsid w:val="00A8634A"/>
    <w:rsid w:val="00AE1D48"/>
    <w:rsid w:val="00B029ED"/>
    <w:rsid w:val="00B457C4"/>
    <w:rsid w:val="00B548EF"/>
    <w:rsid w:val="00B826D3"/>
    <w:rsid w:val="00BA0244"/>
    <w:rsid w:val="00BA2412"/>
    <w:rsid w:val="00BC1E42"/>
    <w:rsid w:val="00BC5C62"/>
    <w:rsid w:val="00C14B1F"/>
    <w:rsid w:val="00C67BB2"/>
    <w:rsid w:val="00C7429A"/>
    <w:rsid w:val="00CC749E"/>
    <w:rsid w:val="00CE3537"/>
    <w:rsid w:val="00CE3CEA"/>
    <w:rsid w:val="00D022EF"/>
    <w:rsid w:val="00D473AC"/>
    <w:rsid w:val="00D54D4C"/>
    <w:rsid w:val="00D93377"/>
    <w:rsid w:val="00DA4611"/>
    <w:rsid w:val="00DE2574"/>
    <w:rsid w:val="00E03E66"/>
    <w:rsid w:val="00E712BF"/>
    <w:rsid w:val="00E81B93"/>
    <w:rsid w:val="00EA0458"/>
    <w:rsid w:val="00EA08C1"/>
    <w:rsid w:val="00EA239A"/>
    <w:rsid w:val="00EB7CDE"/>
    <w:rsid w:val="00EE7A9F"/>
    <w:rsid w:val="00F41297"/>
    <w:rsid w:val="00F76165"/>
    <w:rsid w:val="00F90E12"/>
    <w:rsid w:val="00FA2B88"/>
    <w:rsid w:val="00FA4776"/>
    <w:rsid w:val="00FA687A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3A2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2BF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A2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2B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7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511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Gmina Stara Błotnica</dc:creator>
  <cp:lastModifiedBy>Katarzyna Tkaczyk</cp:lastModifiedBy>
  <cp:revision>52</cp:revision>
  <cp:lastPrinted>2023-03-27T06:57:00Z</cp:lastPrinted>
  <dcterms:created xsi:type="dcterms:W3CDTF">2022-06-15T07:05:00Z</dcterms:created>
  <dcterms:modified xsi:type="dcterms:W3CDTF">2026-09-15T07:07:00Z</dcterms:modified>
</cp:coreProperties>
</file>