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57" w:rsidRPr="00204B90" w:rsidRDefault="005650E4" w:rsidP="005650E4">
      <w:pPr>
        <w:spacing w:line="360" w:lineRule="auto"/>
        <w:jc w:val="center"/>
        <w:rPr>
          <w:b/>
          <w:color w:val="000000" w:themeColor="text1"/>
          <w:sz w:val="28"/>
        </w:rPr>
      </w:pPr>
      <w:bookmarkStart w:id="0" w:name="_GoBack"/>
      <w:r w:rsidRPr="00204B90">
        <w:rPr>
          <w:b/>
          <w:color w:val="000000" w:themeColor="text1"/>
          <w:sz w:val="28"/>
        </w:rPr>
        <w:t>UMOWA</w:t>
      </w:r>
      <w:r w:rsidR="00DA55B4" w:rsidRPr="00204B90">
        <w:rPr>
          <w:b/>
          <w:color w:val="000000" w:themeColor="text1"/>
          <w:sz w:val="28"/>
        </w:rPr>
        <w:t xml:space="preserve">   Nr    </w:t>
      </w:r>
      <w:r w:rsidR="00BD6955" w:rsidRPr="00204B90">
        <w:rPr>
          <w:b/>
          <w:color w:val="000000" w:themeColor="text1"/>
          <w:sz w:val="28"/>
        </w:rPr>
        <w:t>………./2025</w:t>
      </w:r>
    </w:p>
    <w:p w:rsidR="006F28CE" w:rsidRPr="00204B90" w:rsidRDefault="00DA55B4" w:rsidP="005C7F5C">
      <w:pPr>
        <w:spacing w:after="120" w:line="360" w:lineRule="auto"/>
        <w:jc w:val="center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 xml:space="preserve">Zawarta dnia </w:t>
      </w:r>
      <w:r w:rsidR="00BD6955" w:rsidRPr="00204B90">
        <w:rPr>
          <w:color w:val="000000" w:themeColor="text1"/>
          <w:szCs w:val="26"/>
        </w:rPr>
        <w:t>……………</w:t>
      </w:r>
      <w:r w:rsidR="00DE3CAB" w:rsidRPr="00204B90">
        <w:rPr>
          <w:color w:val="000000" w:themeColor="text1"/>
          <w:szCs w:val="26"/>
        </w:rPr>
        <w:t xml:space="preserve"> </w:t>
      </w:r>
      <w:r w:rsidR="00B62E5D" w:rsidRPr="00204B90">
        <w:rPr>
          <w:color w:val="000000" w:themeColor="text1"/>
          <w:szCs w:val="26"/>
        </w:rPr>
        <w:t>roku</w:t>
      </w:r>
      <w:r w:rsidR="006F28CE" w:rsidRPr="00204B90">
        <w:rPr>
          <w:color w:val="000000" w:themeColor="text1"/>
          <w:szCs w:val="26"/>
        </w:rPr>
        <w:t xml:space="preserve"> w Starej Błotnicy pomiędzy:</w:t>
      </w:r>
    </w:p>
    <w:p w:rsidR="006F28CE" w:rsidRPr="00204B90" w:rsidRDefault="006F28CE" w:rsidP="00AF2E30">
      <w:pPr>
        <w:spacing w:line="360" w:lineRule="auto"/>
        <w:rPr>
          <w:b/>
          <w:color w:val="000000" w:themeColor="text1"/>
          <w:szCs w:val="26"/>
        </w:rPr>
      </w:pPr>
      <w:r w:rsidRPr="00204B90">
        <w:rPr>
          <w:b/>
          <w:color w:val="000000" w:themeColor="text1"/>
          <w:szCs w:val="26"/>
        </w:rPr>
        <w:t>Gminą</w:t>
      </w:r>
      <w:r w:rsidR="003E38FF" w:rsidRPr="00204B90">
        <w:rPr>
          <w:b/>
          <w:color w:val="000000" w:themeColor="text1"/>
          <w:szCs w:val="26"/>
        </w:rPr>
        <w:t xml:space="preserve"> Spółką Wodną w Starej</w:t>
      </w:r>
      <w:r w:rsidRPr="00204B90">
        <w:rPr>
          <w:b/>
          <w:color w:val="000000" w:themeColor="text1"/>
          <w:szCs w:val="26"/>
        </w:rPr>
        <w:t xml:space="preserve"> Błotnic</w:t>
      </w:r>
      <w:r w:rsidR="003E38FF" w:rsidRPr="00204B90">
        <w:rPr>
          <w:b/>
          <w:color w:val="000000" w:themeColor="text1"/>
          <w:szCs w:val="26"/>
        </w:rPr>
        <w:t>y</w:t>
      </w:r>
      <w:r w:rsidRPr="00204B90">
        <w:rPr>
          <w:b/>
          <w:color w:val="000000" w:themeColor="text1"/>
          <w:szCs w:val="26"/>
        </w:rPr>
        <w:t xml:space="preserve">,  26-806 Stara Błotnica , NIP </w:t>
      </w:r>
      <w:r w:rsidR="005650E4" w:rsidRPr="00204B90">
        <w:rPr>
          <w:b/>
          <w:color w:val="000000" w:themeColor="text1"/>
          <w:szCs w:val="26"/>
        </w:rPr>
        <w:t>798-13-34-140</w:t>
      </w:r>
    </w:p>
    <w:p w:rsidR="006F28CE" w:rsidRPr="00204B90" w:rsidRDefault="006F28CE" w:rsidP="00AF2E30">
      <w:pPr>
        <w:spacing w:line="360" w:lineRule="auto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>Zwaną w dalszej treści umowy Zamawiającym, reprezentowaną przez:</w:t>
      </w:r>
    </w:p>
    <w:p w:rsidR="006F28CE" w:rsidRPr="00204B90" w:rsidRDefault="00AC767E" w:rsidP="00AF2E30">
      <w:pPr>
        <w:spacing w:line="360" w:lineRule="auto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>Przewodniczącą  Gminnej Spółki Wodnej w Starej Błotnicy – Ewelinę Kucharczyk</w:t>
      </w:r>
    </w:p>
    <w:p w:rsidR="006F28CE" w:rsidRPr="00204B90" w:rsidRDefault="00534023" w:rsidP="00AA6B62">
      <w:pPr>
        <w:spacing w:line="360" w:lineRule="auto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 xml:space="preserve">Członkiem Zarządu Gminnej Spółki Wodnej w Starej Błotnicy – </w:t>
      </w:r>
      <w:r w:rsidR="00AD04B6" w:rsidRPr="00204B90">
        <w:rPr>
          <w:color w:val="000000" w:themeColor="text1"/>
          <w:szCs w:val="26"/>
        </w:rPr>
        <w:t xml:space="preserve">Jana Marszałka </w:t>
      </w:r>
    </w:p>
    <w:p w:rsidR="00D72770" w:rsidRPr="00204B90" w:rsidRDefault="006F28CE" w:rsidP="00B62E5D">
      <w:pPr>
        <w:spacing w:after="120" w:line="360" w:lineRule="auto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 xml:space="preserve"> </w:t>
      </w:r>
      <w:r w:rsidR="00D72770" w:rsidRPr="00204B90">
        <w:rPr>
          <w:color w:val="000000" w:themeColor="text1"/>
          <w:szCs w:val="26"/>
        </w:rPr>
        <w:t xml:space="preserve">A </w:t>
      </w:r>
      <w:r w:rsidR="00DA55B4" w:rsidRPr="00204B90">
        <w:rPr>
          <w:rFonts w:eastAsiaTheme="minorHAnsi"/>
          <w:color w:val="000000" w:themeColor="text1"/>
          <w:kern w:val="0"/>
        </w:rPr>
        <w:t xml:space="preserve">Panią/Panem </w:t>
      </w:r>
    </w:p>
    <w:p w:rsidR="005C7F5C" w:rsidRPr="00204B90" w:rsidRDefault="00BD6955" w:rsidP="00DA55B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 w:themeColor="text1"/>
          <w:kern w:val="0"/>
        </w:rPr>
      </w:pPr>
      <w:r w:rsidRPr="00204B90">
        <w:rPr>
          <w:rStyle w:val="Uwydatnienie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55B4" w:rsidRPr="00204B90" w:rsidRDefault="00DA55B4" w:rsidP="00DA55B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kern w:val="0"/>
        </w:rPr>
      </w:pPr>
      <w:r w:rsidRPr="00204B90">
        <w:rPr>
          <w:rFonts w:eastAsiaTheme="minorHAnsi"/>
          <w:color w:val="000000" w:themeColor="text1"/>
          <w:kern w:val="0"/>
        </w:rPr>
        <w:t xml:space="preserve">zwanym/ą dalej </w:t>
      </w:r>
      <w:r w:rsidRPr="00204B90">
        <w:rPr>
          <w:rFonts w:eastAsiaTheme="minorHAnsi"/>
          <w:b/>
          <w:bCs/>
          <w:color w:val="000000" w:themeColor="text1"/>
          <w:kern w:val="0"/>
        </w:rPr>
        <w:t>Wykonawcą</w:t>
      </w:r>
    </w:p>
    <w:p w:rsidR="00DA55B4" w:rsidRPr="00204B90" w:rsidRDefault="00DA55B4" w:rsidP="00DA55B4">
      <w:pPr>
        <w:widowControl/>
        <w:suppressAutoHyphens w:val="0"/>
        <w:spacing w:after="120" w:line="276" w:lineRule="auto"/>
        <w:jc w:val="both"/>
        <w:rPr>
          <w:rFonts w:eastAsiaTheme="minorHAnsi"/>
          <w:color w:val="000000" w:themeColor="text1"/>
          <w:kern w:val="0"/>
        </w:rPr>
      </w:pPr>
      <w:r w:rsidRPr="00204B90">
        <w:rPr>
          <w:rFonts w:eastAsiaTheme="minorHAnsi"/>
          <w:color w:val="000000" w:themeColor="text1"/>
          <w:kern w:val="0"/>
        </w:rPr>
        <w:t xml:space="preserve">w trybie art. </w:t>
      </w:r>
      <w:r w:rsidR="00936FE9" w:rsidRPr="00204B90">
        <w:rPr>
          <w:rFonts w:eastAsiaTheme="minorHAnsi"/>
          <w:color w:val="000000" w:themeColor="text1"/>
          <w:kern w:val="0"/>
        </w:rPr>
        <w:t>2 ust 1 pkt 1</w:t>
      </w:r>
      <w:r w:rsidRPr="00204B90">
        <w:rPr>
          <w:rFonts w:eastAsiaTheme="minorHAnsi"/>
          <w:color w:val="000000" w:themeColor="text1"/>
          <w:kern w:val="0"/>
        </w:rPr>
        <w:t xml:space="preserve"> Ustawy z dnia </w:t>
      </w:r>
      <w:r w:rsidR="0074663C" w:rsidRPr="00204B90">
        <w:rPr>
          <w:rFonts w:eastAsiaTheme="minorHAnsi"/>
          <w:color w:val="000000" w:themeColor="text1"/>
          <w:kern w:val="0"/>
        </w:rPr>
        <w:t>11 września 2019</w:t>
      </w:r>
      <w:r w:rsidRPr="00204B90">
        <w:rPr>
          <w:rFonts w:eastAsiaTheme="minorHAnsi"/>
          <w:color w:val="000000" w:themeColor="text1"/>
          <w:kern w:val="0"/>
        </w:rPr>
        <w:t xml:space="preserve"> r. Prawo Zamówień Publicznych </w:t>
      </w:r>
      <w:r w:rsidRPr="00204B90">
        <w:rPr>
          <w:rFonts w:eastAsiaTheme="minorHAnsi"/>
          <w:color w:val="000000" w:themeColor="text1"/>
          <w:kern w:val="0"/>
        </w:rPr>
        <w:br/>
        <w:t>(tekst jednolity Dz. U.</w:t>
      </w:r>
      <w:r w:rsidR="00BF7CC3" w:rsidRPr="00204B90">
        <w:rPr>
          <w:rFonts w:eastAsiaTheme="minorHAnsi"/>
          <w:color w:val="000000" w:themeColor="text1"/>
          <w:kern w:val="0"/>
        </w:rPr>
        <w:t xml:space="preserve"> 202</w:t>
      </w:r>
      <w:r w:rsidR="00BD6955" w:rsidRPr="00204B90">
        <w:rPr>
          <w:rFonts w:eastAsiaTheme="minorHAnsi"/>
          <w:color w:val="000000" w:themeColor="text1"/>
          <w:kern w:val="0"/>
        </w:rPr>
        <w:t>4</w:t>
      </w:r>
      <w:r w:rsidR="00BF7CC3" w:rsidRPr="00204B90">
        <w:rPr>
          <w:rFonts w:eastAsiaTheme="minorHAnsi"/>
          <w:color w:val="000000" w:themeColor="text1"/>
          <w:kern w:val="0"/>
        </w:rPr>
        <w:t xml:space="preserve"> poz. </w:t>
      </w:r>
      <w:r w:rsidR="00BD6955" w:rsidRPr="00204B90">
        <w:rPr>
          <w:rFonts w:eastAsiaTheme="minorHAnsi"/>
          <w:color w:val="000000" w:themeColor="text1"/>
          <w:kern w:val="0"/>
        </w:rPr>
        <w:t>1320</w:t>
      </w:r>
      <w:r w:rsidR="001B1BA9" w:rsidRPr="00204B90">
        <w:rPr>
          <w:rFonts w:eastAsiaTheme="minorHAnsi"/>
          <w:color w:val="000000" w:themeColor="text1"/>
          <w:kern w:val="0"/>
        </w:rPr>
        <w:t xml:space="preserve"> )</w:t>
      </w:r>
      <w:r w:rsidR="003E0EA3" w:rsidRPr="00204B90">
        <w:rPr>
          <w:rFonts w:eastAsiaTheme="minorHAnsi"/>
          <w:color w:val="000000" w:themeColor="text1"/>
          <w:kern w:val="0"/>
        </w:rPr>
        <w:t xml:space="preserve"> </w:t>
      </w:r>
      <w:r w:rsidRPr="00204B90">
        <w:rPr>
          <w:rFonts w:eastAsiaTheme="minorHAnsi"/>
          <w:color w:val="000000" w:themeColor="text1"/>
          <w:kern w:val="0"/>
        </w:rPr>
        <w:t>została zawarta umowa o następującej treści:</w:t>
      </w:r>
    </w:p>
    <w:p w:rsidR="00AF2E30" w:rsidRPr="00204B90" w:rsidRDefault="00AF2E30" w:rsidP="00AF2E30">
      <w:p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  <w:szCs w:val="26"/>
        </w:rPr>
        <w:t>s</w:t>
      </w:r>
      <w:r w:rsidRPr="00204B90">
        <w:rPr>
          <w:color w:val="000000" w:themeColor="text1"/>
        </w:rPr>
        <w:t xml:space="preserve">tosownie do dokonanego przez Zamawiającego wyboru oferty, złożonej przez Wykonawcę                 w postępowaniu o udzielenie zamówienia publicznego w trybie zapytania ofertowego, </w:t>
      </w:r>
      <w:r w:rsidR="00E43C07" w:rsidRPr="00204B90">
        <w:rPr>
          <w:color w:val="000000" w:themeColor="text1"/>
        </w:rPr>
        <w:t>na wykonanie zadania pn. „ Konserwacja rowów melioracyjnych na terenie gminy Stara Błotnica</w:t>
      </w:r>
      <w:r w:rsidR="00D1026A" w:rsidRPr="00204B90">
        <w:rPr>
          <w:color w:val="000000" w:themeColor="text1"/>
        </w:rPr>
        <w:t xml:space="preserve"> w podziale na częśc</w:t>
      </w:r>
      <w:r w:rsidR="001B1BA9" w:rsidRPr="00204B90">
        <w:rPr>
          <w:color w:val="000000" w:themeColor="text1"/>
        </w:rPr>
        <w:t>i</w:t>
      </w:r>
      <w:r w:rsidR="00D1291C" w:rsidRPr="00204B90">
        <w:rPr>
          <w:color w:val="000000" w:themeColor="text1"/>
        </w:rPr>
        <w:t>: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1. Konserwacja rowu melioracyjnego w miejscowościach Stare Siekluki.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2. Konserwacja rowu melioracyjnego w miejscowościach Nowy Kiełbów.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3. Konserwacja rowu melioracyjnego w miejscowości Stare Żdżary.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4. Konserwacja rowu melioracyjnego w miejscowości Stary Kadłub.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5. Konserwacja rowu melioracyjnego w miejscowości Stary Kadłubek.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6. Konserwacja rowu melioracyjnego w miejscowości Stary Osów.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7. Konserwacja rowu melioracyjnego w miejscowości Grodzisko.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8. Konserwacja rowu melioracyjnego w miejscowości Stary Kobylnik.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9. Konserwacja rowu melioracyjnego w miejscowości Stary Sopot.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10. Konserwacja rowu melioracyjnego w miejscowości Stary Gózd.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11. Konserwacja rowu melioracyjnego w miejscowości Nowy Kadłubek.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12. Konserwacja rowu melioracyjnego w miejscowości Ryki.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13. Konserwacja rowu melioracyjnego w miejscowości Nowy Gózd.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14. Konserwacja rowu melioracyjnego w miejscowości Stary Kiełbów.”</w:t>
      </w:r>
    </w:p>
    <w:p w:rsidR="00D1291C" w:rsidRPr="00204B90" w:rsidRDefault="00D1291C" w:rsidP="00D1291C">
      <w:p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</w:p>
    <w:p w:rsidR="006F28CE" w:rsidRPr="00204B90" w:rsidRDefault="006F28CE" w:rsidP="00E26991">
      <w:pPr>
        <w:spacing w:line="360" w:lineRule="auto"/>
        <w:jc w:val="center"/>
        <w:rPr>
          <w:b/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lastRenderedPageBreak/>
        <w:t> </w:t>
      </w:r>
      <w:r w:rsidRPr="00204B90">
        <w:rPr>
          <w:b/>
          <w:color w:val="000000" w:themeColor="text1"/>
          <w:szCs w:val="26"/>
        </w:rPr>
        <w:t>§ 1</w:t>
      </w:r>
    </w:p>
    <w:p w:rsidR="002B3FEF" w:rsidRPr="00204B90" w:rsidRDefault="006F28CE" w:rsidP="00E2699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 xml:space="preserve">Zamawiający powierza, a Wykonawca przyjmuje do wykonania </w:t>
      </w:r>
      <w:r w:rsidR="002B3FEF" w:rsidRPr="00204B90">
        <w:rPr>
          <w:color w:val="000000" w:themeColor="text1"/>
          <w:szCs w:val="26"/>
        </w:rPr>
        <w:t xml:space="preserve">roboty polegające na mechanicznym karczowaniu drzew i zakrzaczeń, odmulaniu rowów na całej szerokości dna, na głębokość około 0,5 m (poniżej zwierciadła wody, umożliwiając swobodny odpływ wody do rzeki Tymianka), uformowaniu dna cieków i skarp, wywozie namułu, zakrzaczeń i drzew </w:t>
      </w:r>
      <w:r w:rsidR="002B3CEA" w:rsidRPr="00204B90">
        <w:rPr>
          <w:color w:val="000000" w:themeColor="text1"/>
          <w:szCs w:val="26"/>
        </w:rPr>
        <w:t>lub</w:t>
      </w:r>
      <w:r w:rsidR="002B3FEF" w:rsidRPr="00204B90">
        <w:rPr>
          <w:color w:val="000000" w:themeColor="text1"/>
          <w:szCs w:val="26"/>
        </w:rPr>
        <w:t xml:space="preserve"> rozplantowaniu mułu na burcie cieku.</w:t>
      </w:r>
    </w:p>
    <w:p w:rsidR="00AA6B62" w:rsidRPr="00204B90" w:rsidRDefault="00AA6B62" w:rsidP="004D50F2">
      <w:pPr>
        <w:spacing w:line="360" w:lineRule="auto"/>
        <w:rPr>
          <w:b/>
          <w:color w:val="000000" w:themeColor="text1"/>
        </w:rPr>
      </w:pPr>
    </w:p>
    <w:p w:rsidR="006D7457" w:rsidRPr="00204B90" w:rsidRDefault="006D7457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2</w:t>
      </w:r>
    </w:p>
    <w:p w:rsidR="00DA7E02" w:rsidRPr="00204B90" w:rsidRDefault="006D7457" w:rsidP="00DA55B4">
      <w:p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 xml:space="preserve">Wykonawca zobowiązuje się do wykonania robót będących przedmiotem umowy zgodnie </w:t>
      </w:r>
      <w:r w:rsidR="006F28CE" w:rsidRPr="00204B90">
        <w:rPr>
          <w:color w:val="000000" w:themeColor="text1"/>
        </w:rPr>
        <w:t xml:space="preserve">             </w:t>
      </w:r>
      <w:r w:rsidRPr="00204B90">
        <w:rPr>
          <w:color w:val="000000" w:themeColor="text1"/>
        </w:rPr>
        <w:t>ze sztuką budowlaną oraz oświadcza, że posiada uprawnienia do wykonywania działalności określonej w przedmiocie umowy, posiada niezbędną wiedzę i doświadczenie oraz dysponuje potencjałem technicznym i osobami zdolnymi do wykonania umowy, znajduje się w sytuacji ekonomicznej i finansowej zapewniającej wykonanie umowy.</w:t>
      </w:r>
    </w:p>
    <w:p w:rsidR="0068265E" w:rsidRPr="00204B90" w:rsidRDefault="00CD0F32" w:rsidP="00AA6B62">
      <w:p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Posiada ubezpieczenie odpowiedzialności cywilnej w zakresie wykonywanej działalności.</w:t>
      </w: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204B90" w:rsidRDefault="006D7457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3</w:t>
      </w:r>
    </w:p>
    <w:p w:rsidR="006D7457" w:rsidRPr="00204B90" w:rsidRDefault="006D7457" w:rsidP="00AF2E30">
      <w:pPr>
        <w:spacing w:line="360" w:lineRule="auto"/>
        <w:ind w:left="284" w:hanging="284"/>
        <w:jc w:val="both"/>
        <w:rPr>
          <w:color w:val="000000" w:themeColor="text1"/>
        </w:rPr>
      </w:pPr>
      <w:r w:rsidRPr="00204B90">
        <w:rPr>
          <w:color w:val="000000" w:themeColor="text1"/>
        </w:rPr>
        <w:t>1.</w:t>
      </w:r>
      <w:r w:rsidR="006F28CE" w:rsidRPr="00204B90">
        <w:rPr>
          <w:color w:val="000000" w:themeColor="text1"/>
        </w:rPr>
        <w:t xml:space="preserve"> </w:t>
      </w:r>
      <w:r w:rsidRPr="00204B90">
        <w:rPr>
          <w:color w:val="000000" w:themeColor="text1"/>
        </w:rPr>
        <w:t>Materiały potrzebne do wykonania robót będąc</w:t>
      </w:r>
      <w:r w:rsidR="006F28CE" w:rsidRPr="00204B90">
        <w:rPr>
          <w:color w:val="000000" w:themeColor="text1"/>
        </w:rPr>
        <w:t xml:space="preserve">ych przedmiotem umowy dostarcza </w:t>
      </w:r>
      <w:r w:rsidRPr="00204B90">
        <w:rPr>
          <w:color w:val="000000" w:themeColor="text1"/>
        </w:rPr>
        <w:t>Wykonawca.</w:t>
      </w:r>
    </w:p>
    <w:p w:rsidR="006D7457" w:rsidRPr="00204B90" w:rsidRDefault="006D7457" w:rsidP="00AF2E30">
      <w:pPr>
        <w:spacing w:after="120" w:line="360" w:lineRule="auto"/>
        <w:ind w:left="284" w:hanging="284"/>
        <w:jc w:val="both"/>
        <w:rPr>
          <w:color w:val="000000" w:themeColor="text1"/>
        </w:rPr>
      </w:pPr>
      <w:r w:rsidRPr="00204B90">
        <w:rPr>
          <w:color w:val="000000" w:themeColor="text1"/>
        </w:rPr>
        <w:t>2.</w:t>
      </w:r>
      <w:r w:rsidR="006F28CE" w:rsidRPr="00204B90">
        <w:rPr>
          <w:color w:val="000000" w:themeColor="text1"/>
        </w:rPr>
        <w:t xml:space="preserve"> </w:t>
      </w:r>
      <w:r w:rsidRPr="00204B90">
        <w:rPr>
          <w:color w:val="000000" w:themeColor="text1"/>
        </w:rPr>
        <w:t xml:space="preserve">Wykonawca zobowiązuje się wykonać roboty przy użyciu sprzętu, urządzeń i materiałów </w:t>
      </w:r>
      <w:r w:rsidR="006F28CE" w:rsidRPr="00204B90">
        <w:rPr>
          <w:color w:val="000000" w:themeColor="text1"/>
        </w:rPr>
        <w:t xml:space="preserve">            </w:t>
      </w:r>
      <w:r w:rsidRPr="00204B90">
        <w:rPr>
          <w:color w:val="000000" w:themeColor="text1"/>
        </w:rPr>
        <w:t>o jakości odpowiadającej obowiązującym przepisom, normom i standardom.</w:t>
      </w: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4</w:t>
      </w:r>
    </w:p>
    <w:p w:rsidR="006D7457" w:rsidRPr="00204B90" w:rsidRDefault="0037324E" w:rsidP="004455C4">
      <w:pPr>
        <w:spacing w:line="360" w:lineRule="auto"/>
        <w:contextualSpacing/>
        <w:jc w:val="both"/>
        <w:rPr>
          <w:color w:val="000000" w:themeColor="text1"/>
        </w:rPr>
      </w:pPr>
      <w:r w:rsidRPr="00204B90">
        <w:rPr>
          <w:color w:val="000000" w:themeColor="text1"/>
        </w:rPr>
        <w:t xml:space="preserve">Termin zakończenia robót : </w:t>
      </w:r>
      <w:r w:rsidR="00A13F8D" w:rsidRPr="00204B90">
        <w:rPr>
          <w:color w:val="000000" w:themeColor="text1"/>
        </w:rPr>
        <w:t xml:space="preserve"> </w:t>
      </w:r>
      <w:r w:rsidR="005C7F5C" w:rsidRPr="00204B90">
        <w:rPr>
          <w:b/>
          <w:color w:val="000000" w:themeColor="text1"/>
        </w:rPr>
        <w:t>3</w:t>
      </w:r>
      <w:r w:rsidR="00B2660A" w:rsidRPr="00204B90">
        <w:rPr>
          <w:b/>
          <w:color w:val="000000" w:themeColor="text1"/>
        </w:rPr>
        <w:t>1</w:t>
      </w:r>
      <w:r w:rsidR="00A13F41" w:rsidRPr="00204B90">
        <w:rPr>
          <w:b/>
          <w:color w:val="000000" w:themeColor="text1"/>
        </w:rPr>
        <w:t xml:space="preserve"> </w:t>
      </w:r>
      <w:r w:rsidR="005C7F5C" w:rsidRPr="00204B90">
        <w:rPr>
          <w:b/>
          <w:color w:val="000000" w:themeColor="text1"/>
        </w:rPr>
        <w:t>października</w:t>
      </w:r>
      <w:r w:rsidR="00A13F41" w:rsidRPr="00204B90">
        <w:rPr>
          <w:b/>
          <w:color w:val="000000" w:themeColor="text1"/>
        </w:rPr>
        <w:t xml:space="preserve"> 202</w:t>
      </w:r>
      <w:r w:rsidR="00116017" w:rsidRPr="00204B90">
        <w:rPr>
          <w:b/>
          <w:color w:val="000000" w:themeColor="text1"/>
        </w:rPr>
        <w:t>5</w:t>
      </w:r>
      <w:r w:rsidR="00A13F8D" w:rsidRPr="00204B90">
        <w:rPr>
          <w:b/>
          <w:color w:val="000000" w:themeColor="text1"/>
        </w:rPr>
        <w:t xml:space="preserve"> roku</w:t>
      </w:r>
      <w:r w:rsidR="00A13F8D" w:rsidRPr="00204B90">
        <w:rPr>
          <w:color w:val="000000" w:themeColor="text1"/>
        </w:rPr>
        <w:t xml:space="preserve">.   </w:t>
      </w: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5</w:t>
      </w:r>
    </w:p>
    <w:p w:rsidR="006D7457" w:rsidRPr="00204B90" w:rsidRDefault="006D7457" w:rsidP="00E26991">
      <w:p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Wykonawca nie ponosi odpowiedzialności na niedotrzymanie terminu zakończenia robót                w przypadku wystąpienia przestojów w robotach z winy Zamawiającego. W takim przypadku termin wykonania robót zostanie przedłużony o czas trwania przestojów.</w:t>
      </w: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6</w:t>
      </w:r>
    </w:p>
    <w:p w:rsidR="003C3251" w:rsidRPr="00204B90" w:rsidRDefault="003C3251" w:rsidP="003C3251">
      <w:pPr>
        <w:spacing w:line="360" w:lineRule="auto"/>
        <w:jc w:val="both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 xml:space="preserve">1.  </w:t>
      </w:r>
      <w:r w:rsidR="00A13F8D" w:rsidRPr="00204B90">
        <w:rPr>
          <w:color w:val="000000" w:themeColor="text1"/>
          <w:szCs w:val="26"/>
        </w:rPr>
        <w:t xml:space="preserve">Zamawiający za wykonanie prac określonych w </w:t>
      </w:r>
      <w:r w:rsidR="00A13F8D" w:rsidRPr="00204B90">
        <w:rPr>
          <w:b/>
          <w:color w:val="000000" w:themeColor="text1"/>
          <w:szCs w:val="26"/>
        </w:rPr>
        <w:t>§</w:t>
      </w:r>
      <w:r w:rsidR="00A13F8D" w:rsidRPr="00204B90">
        <w:rPr>
          <w:color w:val="000000" w:themeColor="text1"/>
          <w:szCs w:val="26"/>
        </w:rPr>
        <w:t xml:space="preserve"> 1</w:t>
      </w:r>
      <w:r w:rsidR="00CB342F" w:rsidRPr="00204B90">
        <w:rPr>
          <w:color w:val="000000" w:themeColor="text1"/>
          <w:szCs w:val="26"/>
        </w:rPr>
        <w:t xml:space="preserve"> pkt 1 niniejszej umowy zapłaci</w:t>
      </w:r>
      <w:r w:rsidRPr="00204B90">
        <w:rPr>
          <w:color w:val="000000" w:themeColor="text1"/>
          <w:szCs w:val="26"/>
        </w:rPr>
        <w:t xml:space="preserve">   </w:t>
      </w:r>
    </w:p>
    <w:p w:rsidR="00CB342F" w:rsidRPr="00204B90" w:rsidRDefault="003C3251" w:rsidP="003C3251">
      <w:pPr>
        <w:spacing w:line="360" w:lineRule="auto"/>
        <w:jc w:val="both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 xml:space="preserve">     </w:t>
      </w:r>
      <w:r w:rsidR="00A13F8D" w:rsidRPr="00204B90">
        <w:rPr>
          <w:color w:val="000000" w:themeColor="text1"/>
          <w:szCs w:val="26"/>
        </w:rPr>
        <w:t xml:space="preserve">Wykonawcy </w:t>
      </w:r>
      <w:r w:rsidR="00A13F8D" w:rsidRPr="00204B90">
        <w:rPr>
          <w:b/>
          <w:color w:val="000000" w:themeColor="text1"/>
          <w:szCs w:val="26"/>
        </w:rPr>
        <w:t>kwotę ryczałtową brutto</w:t>
      </w:r>
      <w:r w:rsidR="00A13F8D" w:rsidRPr="00204B90">
        <w:rPr>
          <w:color w:val="000000" w:themeColor="text1"/>
          <w:szCs w:val="26"/>
        </w:rPr>
        <w:t xml:space="preserve"> </w:t>
      </w:r>
      <w:r w:rsidR="00003AFB" w:rsidRPr="00204B90">
        <w:rPr>
          <w:b/>
          <w:color w:val="000000" w:themeColor="text1"/>
          <w:szCs w:val="26"/>
        </w:rPr>
        <w:t>…………….</w:t>
      </w:r>
      <w:r w:rsidR="00F6737F" w:rsidRPr="00204B90">
        <w:rPr>
          <w:b/>
          <w:color w:val="000000" w:themeColor="text1"/>
          <w:szCs w:val="26"/>
        </w:rPr>
        <w:t xml:space="preserve"> </w:t>
      </w:r>
    </w:p>
    <w:p w:rsidR="003C3251" w:rsidRPr="00204B90" w:rsidRDefault="003C3251" w:rsidP="00D72770">
      <w:pPr>
        <w:widowControl/>
        <w:suppressAutoHyphens w:val="0"/>
        <w:jc w:val="both"/>
        <w:rPr>
          <w:color w:val="000000" w:themeColor="text1"/>
        </w:rPr>
      </w:pPr>
      <w:r w:rsidRPr="00204B90">
        <w:rPr>
          <w:color w:val="000000" w:themeColor="text1"/>
          <w:szCs w:val="26"/>
        </w:rPr>
        <w:t xml:space="preserve">   </w:t>
      </w:r>
      <w:r w:rsidR="00A13F8D" w:rsidRPr="00204B90">
        <w:rPr>
          <w:color w:val="000000" w:themeColor="text1"/>
          <w:szCs w:val="26"/>
        </w:rPr>
        <w:t xml:space="preserve"> w tym netto</w:t>
      </w:r>
      <w:r w:rsidR="00A13F41" w:rsidRPr="00204B90">
        <w:rPr>
          <w:color w:val="000000" w:themeColor="text1"/>
          <w:szCs w:val="26"/>
        </w:rPr>
        <w:t xml:space="preserve">  </w:t>
      </w:r>
      <w:proofErr w:type="spellStart"/>
      <w:r w:rsidR="00DE3CAB" w:rsidRPr="00204B90">
        <w:rPr>
          <w:color w:val="000000" w:themeColor="text1"/>
          <w:szCs w:val="26"/>
        </w:rPr>
        <w:t>t.j</w:t>
      </w:r>
      <w:proofErr w:type="spellEnd"/>
      <w:r w:rsidR="00DE3CAB" w:rsidRPr="00204B90">
        <w:rPr>
          <w:color w:val="000000" w:themeColor="text1"/>
          <w:szCs w:val="26"/>
        </w:rPr>
        <w:t xml:space="preserve">. </w:t>
      </w:r>
      <w:r w:rsidR="00003AFB" w:rsidRPr="00204B90">
        <w:rPr>
          <w:color w:val="000000" w:themeColor="text1"/>
          <w:szCs w:val="26"/>
        </w:rPr>
        <w:t>………………</w:t>
      </w:r>
      <w:r w:rsidR="00F8403F" w:rsidRPr="00204B90">
        <w:rPr>
          <w:color w:val="000000" w:themeColor="text1"/>
          <w:szCs w:val="26"/>
        </w:rPr>
        <w:t xml:space="preserve"> zł </w:t>
      </w:r>
      <w:r w:rsidR="004A7711" w:rsidRPr="00204B90">
        <w:rPr>
          <w:color w:val="000000" w:themeColor="text1"/>
          <w:szCs w:val="26"/>
        </w:rPr>
        <w:t xml:space="preserve">  </w:t>
      </w:r>
      <w:r w:rsidR="00A13F8D" w:rsidRPr="00204B90">
        <w:rPr>
          <w:color w:val="000000" w:themeColor="text1"/>
          <w:szCs w:val="26"/>
        </w:rPr>
        <w:t>VAT 23</w:t>
      </w:r>
      <w:r w:rsidR="00A13F8D" w:rsidRPr="00204B90">
        <w:rPr>
          <w:color w:val="000000" w:themeColor="text1"/>
        </w:rPr>
        <w:t xml:space="preserve">% </w:t>
      </w:r>
      <w:r w:rsidR="00D72770" w:rsidRPr="00204B90">
        <w:rPr>
          <w:color w:val="000000" w:themeColor="text1"/>
        </w:rPr>
        <w:t xml:space="preserve"> </w:t>
      </w:r>
      <w:r w:rsidR="00A13F8D" w:rsidRPr="00204B90">
        <w:rPr>
          <w:color w:val="000000" w:themeColor="text1"/>
        </w:rPr>
        <w:t>t. j.</w:t>
      </w:r>
      <w:r w:rsidR="00D72770" w:rsidRPr="00204B90">
        <w:rPr>
          <w:color w:val="000000" w:themeColor="text1"/>
        </w:rPr>
        <w:t xml:space="preserve"> </w:t>
      </w:r>
      <w:r w:rsidR="00003AFB" w:rsidRPr="00204B90">
        <w:rPr>
          <w:rFonts w:eastAsia="Times New Roman"/>
          <w:color w:val="000000" w:themeColor="text1"/>
          <w:kern w:val="0"/>
          <w:lang w:eastAsia="pl-PL"/>
        </w:rPr>
        <w:t>………………..</w:t>
      </w:r>
      <w:r w:rsidR="00DE3CAB" w:rsidRPr="00204B90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CB342F" w:rsidRPr="00204B90">
        <w:rPr>
          <w:color w:val="000000" w:themeColor="text1"/>
        </w:rPr>
        <w:t>zł</w:t>
      </w:r>
    </w:p>
    <w:p w:rsidR="00D72770" w:rsidRPr="00204B90" w:rsidRDefault="00D72770" w:rsidP="00D72770">
      <w:pPr>
        <w:widowControl/>
        <w:suppressAutoHyphens w:val="0"/>
        <w:jc w:val="both"/>
        <w:rPr>
          <w:rFonts w:ascii="Calibri" w:eastAsia="Times New Roman" w:hAnsi="Calibri"/>
          <w:color w:val="000000" w:themeColor="text1"/>
          <w:kern w:val="0"/>
          <w:sz w:val="22"/>
          <w:szCs w:val="22"/>
          <w:lang w:eastAsia="pl-PL"/>
        </w:rPr>
      </w:pPr>
    </w:p>
    <w:p w:rsidR="00A13F8D" w:rsidRPr="00204B90" w:rsidRDefault="00A13F8D" w:rsidP="003C3251">
      <w:pPr>
        <w:spacing w:after="120" w:line="360" w:lineRule="auto"/>
        <w:jc w:val="both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 xml:space="preserve">2. </w:t>
      </w:r>
      <w:r w:rsidR="005C7F5C" w:rsidRPr="00204B90">
        <w:rPr>
          <w:color w:val="000000" w:themeColor="text1"/>
          <w:szCs w:val="26"/>
        </w:rPr>
        <w:t xml:space="preserve">  </w:t>
      </w:r>
      <w:r w:rsidRPr="00204B90">
        <w:rPr>
          <w:color w:val="000000" w:themeColor="text1"/>
          <w:szCs w:val="26"/>
        </w:rPr>
        <w:t xml:space="preserve">Kosztorys </w:t>
      </w:r>
      <w:r w:rsidR="00851BC1" w:rsidRPr="00204B90">
        <w:rPr>
          <w:color w:val="000000" w:themeColor="text1"/>
          <w:szCs w:val="26"/>
        </w:rPr>
        <w:t>O</w:t>
      </w:r>
      <w:r w:rsidRPr="00204B90">
        <w:rPr>
          <w:color w:val="000000" w:themeColor="text1"/>
          <w:szCs w:val="26"/>
        </w:rPr>
        <w:t>fertowy Wykonawcy stanowi integralną  część niniejszej umowy.</w:t>
      </w:r>
    </w:p>
    <w:p w:rsidR="00A13F8D" w:rsidRPr="00204B90" w:rsidRDefault="005C7F5C" w:rsidP="00E26991">
      <w:pPr>
        <w:spacing w:line="360" w:lineRule="auto"/>
        <w:ind w:left="284" w:hanging="284"/>
        <w:jc w:val="both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lastRenderedPageBreak/>
        <w:t xml:space="preserve">3. </w:t>
      </w:r>
      <w:r w:rsidR="00A13F8D" w:rsidRPr="00204B90">
        <w:rPr>
          <w:color w:val="000000" w:themeColor="text1"/>
          <w:szCs w:val="26"/>
        </w:rPr>
        <w:t xml:space="preserve">Rozliczenie wykonanych robót odbywać się będzie na podstawie protokołu odbioru prawidłowo wykonanych robót. </w:t>
      </w:r>
    </w:p>
    <w:p w:rsidR="00113620" w:rsidRPr="00204B90" w:rsidRDefault="00A13F8D" w:rsidP="00AC767E">
      <w:pPr>
        <w:spacing w:line="360" w:lineRule="auto"/>
        <w:ind w:left="284" w:hanging="284"/>
        <w:jc w:val="both"/>
        <w:rPr>
          <w:color w:val="000000" w:themeColor="text1"/>
          <w:szCs w:val="26"/>
        </w:rPr>
      </w:pPr>
      <w:r w:rsidRPr="00204B90">
        <w:rPr>
          <w:color w:val="000000" w:themeColor="text1"/>
          <w:szCs w:val="26"/>
        </w:rPr>
        <w:t>4. Płatność zostanie dokonana przelewem na konto Wykonawcy w terminie do 30 dni               po przedłożeniu  prawidłowej faktury  za wykonanie robót.</w:t>
      </w: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7</w:t>
      </w:r>
    </w:p>
    <w:p w:rsidR="006D7457" w:rsidRPr="00204B90" w:rsidRDefault="006D7457" w:rsidP="00E26991">
      <w:pPr>
        <w:spacing w:line="360" w:lineRule="auto"/>
        <w:rPr>
          <w:color w:val="000000" w:themeColor="text1"/>
        </w:rPr>
      </w:pPr>
      <w:r w:rsidRPr="00204B90">
        <w:rPr>
          <w:color w:val="000000" w:themeColor="text1"/>
        </w:rPr>
        <w:t>Wykonawca zapłaci Zamawiającemu karę  umowną:</w:t>
      </w:r>
    </w:p>
    <w:p w:rsidR="006D7457" w:rsidRPr="00204B90" w:rsidRDefault="006D7457" w:rsidP="00AF2E3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 xml:space="preserve"> za odstąpienie od umowy z przyczyn niezależnych od Zamawiającego  w wysokości </w:t>
      </w:r>
      <w:r w:rsidR="00DA55B4" w:rsidRPr="00204B90">
        <w:rPr>
          <w:color w:val="000000" w:themeColor="text1"/>
        </w:rPr>
        <w:br/>
        <w:t xml:space="preserve">10 %  </w:t>
      </w:r>
      <w:r w:rsidR="004455C4" w:rsidRPr="00204B90">
        <w:rPr>
          <w:color w:val="000000" w:themeColor="text1"/>
        </w:rPr>
        <w:t xml:space="preserve">wynagrodzenia brutto </w:t>
      </w:r>
      <w:r w:rsidR="00BF7262" w:rsidRPr="00204B90">
        <w:rPr>
          <w:color w:val="000000" w:themeColor="text1"/>
        </w:rPr>
        <w:t>określonego w § 6</w:t>
      </w:r>
      <w:r w:rsidRPr="00204B90">
        <w:rPr>
          <w:color w:val="000000" w:themeColor="text1"/>
        </w:rPr>
        <w:t xml:space="preserve"> ust. 1 umowy</w:t>
      </w:r>
      <w:r w:rsidR="00A13F8D" w:rsidRPr="00204B90">
        <w:rPr>
          <w:color w:val="000000" w:themeColor="text1"/>
        </w:rPr>
        <w:t>;</w:t>
      </w:r>
    </w:p>
    <w:p w:rsidR="005457A4" w:rsidRPr="00204B90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za odstąpienie od umowy  przez Zamawiającego z przyczyn, za które ponosi odpowiedzialn</w:t>
      </w:r>
      <w:r w:rsidR="00A13F8D" w:rsidRPr="00204B90">
        <w:rPr>
          <w:color w:val="000000" w:themeColor="text1"/>
        </w:rPr>
        <w:t xml:space="preserve">ość </w:t>
      </w:r>
      <w:r w:rsidRPr="00204B90">
        <w:rPr>
          <w:color w:val="000000" w:themeColor="text1"/>
        </w:rPr>
        <w:t>Wykonawca w wysokości 20%</w:t>
      </w:r>
      <w:r w:rsidR="00BF7262" w:rsidRPr="00204B90">
        <w:rPr>
          <w:color w:val="000000" w:themeColor="text1"/>
        </w:rPr>
        <w:t xml:space="preserve"> wynagrodzenia </w:t>
      </w:r>
      <w:r w:rsidR="004455C4" w:rsidRPr="00204B90">
        <w:rPr>
          <w:color w:val="000000" w:themeColor="text1"/>
        </w:rPr>
        <w:t xml:space="preserve">brutto </w:t>
      </w:r>
      <w:r w:rsidR="00BF7262" w:rsidRPr="00204B90">
        <w:rPr>
          <w:color w:val="000000" w:themeColor="text1"/>
        </w:rPr>
        <w:t xml:space="preserve">określonego </w:t>
      </w:r>
      <w:r w:rsidR="004455C4" w:rsidRPr="00204B90">
        <w:rPr>
          <w:color w:val="000000" w:themeColor="text1"/>
        </w:rPr>
        <w:br/>
      </w:r>
      <w:r w:rsidR="00BF7262" w:rsidRPr="00204B90">
        <w:rPr>
          <w:color w:val="000000" w:themeColor="text1"/>
        </w:rPr>
        <w:t>w § 6</w:t>
      </w:r>
      <w:r w:rsidRPr="00204B90">
        <w:rPr>
          <w:color w:val="000000" w:themeColor="text1"/>
        </w:rPr>
        <w:t xml:space="preserve"> ust. 1 umowy</w:t>
      </w:r>
      <w:r w:rsidR="00A13F8D" w:rsidRPr="00204B90">
        <w:rPr>
          <w:color w:val="000000" w:themeColor="text1"/>
        </w:rPr>
        <w:t>;</w:t>
      </w:r>
    </w:p>
    <w:p w:rsidR="005457A4" w:rsidRPr="00204B90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za niedotrzymanie  terminu wykonania umowy   w wysokości 0,5  % wynagrodzeni</w:t>
      </w:r>
      <w:r w:rsidR="00A13F8D" w:rsidRPr="00204B90">
        <w:rPr>
          <w:color w:val="000000" w:themeColor="text1"/>
        </w:rPr>
        <w:t xml:space="preserve">a </w:t>
      </w:r>
      <w:r w:rsidR="004455C4" w:rsidRPr="00204B90">
        <w:rPr>
          <w:color w:val="000000" w:themeColor="text1"/>
        </w:rPr>
        <w:t xml:space="preserve">brutto </w:t>
      </w:r>
      <w:r w:rsidR="00BF7262" w:rsidRPr="00204B90">
        <w:rPr>
          <w:color w:val="000000" w:themeColor="text1"/>
        </w:rPr>
        <w:t>określonego w § 6</w:t>
      </w:r>
      <w:r w:rsidRPr="00204B90">
        <w:rPr>
          <w:color w:val="000000" w:themeColor="text1"/>
        </w:rPr>
        <w:t xml:space="preserve"> ust. 1 um</w:t>
      </w:r>
      <w:r w:rsidR="005457A4" w:rsidRPr="00204B90">
        <w:rPr>
          <w:color w:val="000000" w:themeColor="text1"/>
        </w:rPr>
        <w:t>owy  za każdy dzień zwłoki;</w:t>
      </w:r>
    </w:p>
    <w:p w:rsidR="00DA7E02" w:rsidRPr="00204B90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 xml:space="preserve">za niedotrzymanie wyznaczonego terminu usunięcia wad lub usterek stwierdzonych </w:t>
      </w:r>
      <w:r w:rsidR="00A13F8D" w:rsidRPr="00204B90">
        <w:rPr>
          <w:color w:val="000000" w:themeColor="text1"/>
        </w:rPr>
        <w:t xml:space="preserve">               przy </w:t>
      </w:r>
      <w:r w:rsidRPr="00204B90">
        <w:rPr>
          <w:color w:val="000000" w:themeColor="text1"/>
        </w:rPr>
        <w:t>odbiorze lub ujawnionych w okresie gwarancji w wysokości 0</w:t>
      </w:r>
      <w:r w:rsidR="00A13F8D" w:rsidRPr="00204B90">
        <w:rPr>
          <w:color w:val="000000" w:themeColor="text1"/>
        </w:rPr>
        <w:t>,3  % wynagrodzenia</w:t>
      </w:r>
      <w:r w:rsidR="004455C4" w:rsidRPr="00204B90">
        <w:rPr>
          <w:color w:val="000000" w:themeColor="text1"/>
        </w:rPr>
        <w:t xml:space="preserve"> brutto </w:t>
      </w:r>
      <w:r w:rsidR="00A13F8D" w:rsidRPr="00204B90">
        <w:rPr>
          <w:color w:val="000000" w:themeColor="text1"/>
        </w:rPr>
        <w:t>określonego</w:t>
      </w:r>
      <w:r w:rsidR="00BF7262" w:rsidRPr="00204B90">
        <w:rPr>
          <w:color w:val="000000" w:themeColor="text1"/>
        </w:rPr>
        <w:t xml:space="preserve"> w § 6</w:t>
      </w:r>
      <w:r w:rsidRPr="00204B90">
        <w:rPr>
          <w:color w:val="000000" w:themeColor="text1"/>
        </w:rPr>
        <w:t xml:space="preserve"> ust. 1 umowy  za każdy dzień zwłoki liczonej od dnia wyznaczonego na ich usunięcie.</w:t>
      </w:r>
    </w:p>
    <w:p w:rsidR="006D14A4" w:rsidRPr="00204B90" w:rsidRDefault="006D14A4" w:rsidP="006D14A4">
      <w:pPr>
        <w:pStyle w:val="Akapitzlist"/>
        <w:spacing w:line="360" w:lineRule="auto"/>
        <w:jc w:val="both"/>
        <w:rPr>
          <w:color w:val="000000" w:themeColor="text1"/>
        </w:rPr>
      </w:pPr>
    </w:p>
    <w:p w:rsidR="001452A7" w:rsidRPr="00204B90" w:rsidRDefault="00C53B10" w:rsidP="00AA6B62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 xml:space="preserve">§ </w:t>
      </w:r>
      <w:r w:rsidR="001452A7" w:rsidRPr="00204B90">
        <w:rPr>
          <w:b/>
          <w:color w:val="000000" w:themeColor="text1"/>
        </w:rPr>
        <w:t>8</w:t>
      </w:r>
    </w:p>
    <w:p w:rsidR="001452A7" w:rsidRPr="00204B90" w:rsidRDefault="00CD0F32" w:rsidP="00CD0F32">
      <w:pPr>
        <w:spacing w:line="360" w:lineRule="auto"/>
        <w:jc w:val="both"/>
        <w:rPr>
          <w:b/>
          <w:color w:val="000000" w:themeColor="text1"/>
        </w:rPr>
      </w:pPr>
      <w:r w:rsidRPr="00204B90">
        <w:rPr>
          <w:b/>
          <w:color w:val="000000" w:themeColor="text1"/>
        </w:rPr>
        <w:t>N</w:t>
      </w:r>
      <w:r w:rsidR="001452A7" w:rsidRPr="00204B90">
        <w:rPr>
          <w:b/>
          <w:color w:val="000000" w:themeColor="text1"/>
        </w:rPr>
        <w:t>iewykonanie zadnia w terminie o którym mowa w § 4 będzie skutkować brakiem możliwości pozyskania dotacji oraz niewypłaceniem wynagrodzenia za wykonan</w:t>
      </w:r>
      <w:r w:rsidRPr="00204B90">
        <w:rPr>
          <w:b/>
          <w:color w:val="000000" w:themeColor="text1"/>
        </w:rPr>
        <w:t>ą</w:t>
      </w:r>
      <w:r w:rsidR="001452A7" w:rsidRPr="00204B90">
        <w:rPr>
          <w:b/>
          <w:color w:val="000000" w:themeColor="text1"/>
        </w:rPr>
        <w:t xml:space="preserve"> pracę  </w:t>
      </w:r>
    </w:p>
    <w:p w:rsidR="006D14A4" w:rsidRPr="00204B90" w:rsidRDefault="00C53B10" w:rsidP="00C53B10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 xml:space="preserve">       </w:t>
      </w:r>
    </w:p>
    <w:p w:rsidR="006D7457" w:rsidRPr="00204B90" w:rsidRDefault="00C53B10" w:rsidP="00C53B10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 xml:space="preserve">   </w:t>
      </w:r>
      <w:r w:rsidR="00BF7262" w:rsidRPr="00204B90">
        <w:rPr>
          <w:b/>
          <w:color w:val="000000" w:themeColor="text1"/>
        </w:rPr>
        <w:t xml:space="preserve">§  </w:t>
      </w:r>
      <w:r w:rsidR="001452A7" w:rsidRPr="00204B90">
        <w:rPr>
          <w:b/>
          <w:color w:val="000000" w:themeColor="text1"/>
        </w:rPr>
        <w:t>9</w:t>
      </w:r>
    </w:p>
    <w:p w:rsidR="006D7457" w:rsidRPr="00204B90" w:rsidRDefault="006D7457" w:rsidP="00AF2E30">
      <w:p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Jeżeli w czasie odbioru  zostaną stwierdzone wady fizyczne lub usterki, to Zamawiający może:</w:t>
      </w:r>
    </w:p>
    <w:p w:rsidR="005457A4" w:rsidRPr="00204B90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odmówić odbioru robót</w:t>
      </w:r>
      <w:r w:rsidR="00AF2E30" w:rsidRPr="00204B90">
        <w:rPr>
          <w:color w:val="000000" w:themeColor="text1"/>
        </w:rPr>
        <w:t>,</w:t>
      </w:r>
    </w:p>
    <w:p w:rsidR="005457A4" w:rsidRPr="00204B90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 xml:space="preserve">jeżeli wady lub usterki  nadają się do usunięcia odmówić </w:t>
      </w:r>
      <w:r w:rsidR="00AF2E30" w:rsidRPr="00204B90">
        <w:rPr>
          <w:color w:val="000000" w:themeColor="text1"/>
        </w:rPr>
        <w:t>odbioru do czasu  ich usunięcia,</w:t>
      </w:r>
    </w:p>
    <w:p w:rsidR="006D7457" w:rsidRPr="00204B90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jeżeli wady  lub usterki nie nadają się do usunięcia odst</w:t>
      </w:r>
      <w:r w:rsidR="00AF2E30" w:rsidRPr="00204B90">
        <w:rPr>
          <w:color w:val="000000" w:themeColor="text1"/>
        </w:rPr>
        <w:t xml:space="preserve">ąpić od umowy albo powierzyć </w:t>
      </w:r>
      <w:r w:rsidRPr="00204B90">
        <w:rPr>
          <w:color w:val="000000" w:themeColor="text1"/>
        </w:rPr>
        <w:t xml:space="preserve">poprawienie lub dalsze wykonanie przedmiotu umowy innej osobie na koszt   </w:t>
      </w:r>
      <w:r w:rsidR="00AF2E30" w:rsidRPr="00204B90">
        <w:rPr>
          <w:color w:val="000000" w:themeColor="text1"/>
        </w:rPr>
        <w:t xml:space="preserve">                                     </w:t>
      </w:r>
      <w:r w:rsidRPr="00204B90">
        <w:rPr>
          <w:color w:val="000000" w:themeColor="text1"/>
        </w:rPr>
        <w:t>i niebezpieczeństwo Wykonawcy, po bezskutecznym  upływie wyznaczonego terminu.</w:t>
      </w: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 xml:space="preserve">§  </w:t>
      </w:r>
      <w:r w:rsidR="001452A7" w:rsidRPr="00204B90">
        <w:rPr>
          <w:b/>
          <w:color w:val="000000" w:themeColor="text1"/>
        </w:rPr>
        <w:t>10</w:t>
      </w:r>
    </w:p>
    <w:p w:rsidR="006D7457" w:rsidRPr="00204B90" w:rsidRDefault="006D7457" w:rsidP="00AF2E30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204B90">
        <w:rPr>
          <w:color w:val="000000" w:themeColor="text1"/>
        </w:rPr>
        <w:t>Wykonaw</w:t>
      </w:r>
      <w:r w:rsidR="006F28CE" w:rsidRPr="00204B90">
        <w:rPr>
          <w:color w:val="000000" w:themeColor="text1"/>
        </w:rPr>
        <w:t xml:space="preserve">ca udziela na przedmiot umowy </w:t>
      </w:r>
      <w:r w:rsidR="00F6737F" w:rsidRPr="00204B90">
        <w:rPr>
          <w:b/>
          <w:color w:val="000000" w:themeColor="text1"/>
        </w:rPr>
        <w:t>12</w:t>
      </w:r>
      <w:r w:rsidRPr="00204B90">
        <w:rPr>
          <w:b/>
          <w:color w:val="000000" w:themeColor="text1"/>
        </w:rPr>
        <w:t xml:space="preserve"> miesięcznej gwarancji</w:t>
      </w:r>
      <w:r w:rsidRPr="00204B90">
        <w:rPr>
          <w:color w:val="000000" w:themeColor="text1"/>
        </w:rPr>
        <w:t xml:space="preserve">, liczonej </w:t>
      </w:r>
      <w:r w:rsidR="00AF2E30" w:rsidRPr="00204B90">
        <w:rPr>
          <w:color w:val="000000" w:themeColor="text1"/>
        </w:rPr>
        <w:t xml:space="preserve">od dnia </w:t>
      </w:r>
      <w:r w:rsidRPr="00204B90">
        <w:rPr>
          <w:color w:val="000000" w:themeColor="text1"/>
        </w:rPr>
        <w:lastRenderedPageBreak/>
        <w:t>wystawienia faktury.</w:t>
      </w:r>
    </w:p>
    <w:p w:rsidR="006D7457" w:rsidRPr="00204B90" w:rsidRDefault="006D7457" w:rsidP="00AF2E30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 w:themeColor="text1"/>
        </w:rPr>
      </w:pPr>
      <w:r w:rsidRPr="00204B90">
        <w:rPr>
          <w:color w:val="000000" w:themeColor="text1"/>
        </w:rPr>
        <w:t xml:space="preserve">W przypadku wystąpienia wad lub usterek Wykonawca jest zobowiązany niezwłocznie </w:t>
      </w:r>
    </w:p>
    <w:p w:rsidR="006D7457" w:rsidRPr="00204B90" w:rsidRDefault="006D7457" w:rsidP="00AF2E30">
      <w:pPr>
        <w:spacing w:line="360" w:lineRule="auto"/>
        <w:ind w:left="284"/>
        <w:jc w:val="both"/>
        <w:rPr>
          <w:color w:val="000000" w:themeColor="text1"/>
        </w:rPr>
      </w:pPr>
      <w:r w:rsidRPr="00204B90">
        <w:rPr>
          <w:color w:val="000000" w:themeColor="text1"/>
        </w:rPr>
        <w:t xml:space="preserve">na własny koszt usunąć wady i usterki stwierdzone w okresie gwarancji w sposób niezakłócający pracy danego pomieszczenia w terminie 3 dni roboczych od daty zgłoszenia przez Zamawiającego. </w:t>
      </w:r>
    </w:p>
    <w:p w:rsidR="001452A7" w:rsidRPr="00204B90" w:rsidRDefault="006D7457" w:rsidP="001452A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3" w:hanging="283"/>
        <w:jc w:val="both"/>
        <w:rPr>
          <w:color w:val="000000" w:themeColor="text1"/>
        </w:rPr>
      </w:pPr>
      <w:r w:rsidRPr="00204B90">
        <w:rPr>
          <w:color w:val="000000" w:themeColor="text1"/>
        </w:rPr>
        <w:t>W przypadku nie wywiązywania się Wykonawcy z umówionych warunków gwarancji  pokryje on koszty naprawy poniesione przez Zamawiającego.</w:t>
      </w:r>
    </w:p>
    <w:p w:rsidR="006D14A4" w:rsidRPr="00204B9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1</w:t>
      </w:r>
      <w:r w:rsidR="001452A7" w:rsidRPr="00204B90">
        <w:rPr>
          <w:b/>
          <w:color w:val="000000" w:themeColor="text1"/>
        </w:rPr>
        <w:t>1</w:t>
      </w:r>
    </w:p>
    <w:p w:rsidR="005457A4" w:rsidRPr="00204B90" w:rsidRDefault="005457A4" w:rsidP="005457A4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 w:themeColor="text1"/>
        </w:rPr>
      </w:pPr>
      <w:r w:rsidRPr="00204B90">
        <w:rPr>
          <w:rFonts w:eastAsia="Calibri"/>
          <w:color w:val="000000" w:themeColor="text1"/>
        </w:rPr>
        <w:t xml:space="preserve">Zamawiający dopuszcza możliwość wprowadzania zmiany umowy w stosunku do treści oferty, na podstawie której dokonano wyboru Wykonawcy, w przypadku zaistnienia okoliczności niemożliwych do przewidzenia w chwili zawierania umowy </w:t>
      </w:r>
      <w:r w:rsidRPr="00204B90">
        <w:rPr>
          <w:rFonts w:eastAsia="Calibri"/>
          <w:color w:val="000000" w:themeColor="text1"/>
        </w:rPr>
        <w:br/>
        <w:t>lub w przypadku wystąpienia którejkolwiek z następujących sytuacji:</w:t>
      </w:r>
    </w:p>
    <w:p w:rsidR="005457A4" w:rsidRPr="00204B9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bCs/>
          <w:color w:val="000000" w:themeColor="text1"/>
        </w:rPr>
        <w:t xml:space="preserve">- </w:t>
      </w: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w przypadku wystąpienia niekorzystnych warunków atmosferycznych, klęsk żywiołowych powodujących wstrzymanie lub przerwanie robót budowlanych, stanowiących przedmiot zamówienia, </w:t>
      </w:r>
    </w:p>
    <w:p w:rsidR="005457A4" w:rsidRPr="00204B9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bCs/>
          <w:color w:val="000000" w:themeColor="text1"/>
        </w:rPr>
        <w:t xml:space="preserve">- </w:t>
      </w:r>
      <w:r w:rsidRPr="00204B90">
        <w:rPr>
          <w:rFonts w:ascii="Times New Roman" w:hAnsi="Times New Roman"/>
          <w:bCs/>
          <w:color w:val="000000" w:themeColor="text1"/>
          <w:sz w:val="24"/>
        </w:rPr>
        <w:t>wystąpienia</w:t>
      </w:r>
      <w:r w:rsidRPr="00204B9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okoliczności siły wyższej, przez którą należy rozumieć zdarzenia niezależne od żadnej ze stron, zewnętrzne, niemożliwe do zapobieżenia, które nastąpiło po dniu wejścia w życie umowy, </w:t>
      </w:r>
    </w:p>
    <w:p w:rsidR="005457A4" w:rsidRPr="00204B9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 xml:space="preserve">zmiana spowodowana warunkami geologicznymi, terenowymi, archeologicznymi, wodnymi itp., w szczególności: odmienne od przyjętych w dokumentacji projektowej warunki terenowe, w szczególności istnienie podziemnych urządzeń, instalacji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>lub obiektów infrastrukturalnych</w:t>
      </w: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5457A4" w:rsidRPr="00204B9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 xml:space="preserve">zmiana będąca następstwem okoliczności leżących po stronie Zamawiającego,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 xml:space="preserve">w szczególności: wstrzymanie realizacji umowy przez Zamawiającego, konieczność usunięcia błędów lub wprowadzenia zmian w dokumentacji projektowej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>lub dokumentacji technicznej urządzeń</w:t>
      </w:r>
      <w:r w:rsidRPr="00204B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457A4" w:rsidRPr="00204B9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>zmiany będące następstwem działania organów administracji, w szczególności: przekroczenia określonych przez prawo terminów wydawania przez organy administracji decyzji, zezwoleń, itp.</w:t>
      </w:r>
    </w:p>
    <w:p w:rsidR="005457A4" w:rsidRPr="00204B9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</w:pP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>inne przyczyny zewnętrzne niezależne od Zamawiającego oraz Wykonawcy, skutkujące niemożliwością prowadzenia działań w celu wykonania umowy;</w:t>
      </w:r>
    </w:p>
    <w:p w:rsidR="005457A4" w:rsidRPr="00204B9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>- zmiany wynagrodzenia w przypadku ustawowej zmiany podatku VAT.</w:t>
      </w:r>
    </w:p>
    <w:p w:rsidR="005457A4" w:rsidRPr="00204B90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lastRenderedPageBreak/>
        <w:t xml:space="preserve">W przypadku wystąpienia którejkolwiek z okoliczności wymienionych powyżej termin wykonania umowy może ulec odpowiedniemu przedłużeniu, o czas niezbędny </w:t>
      </w:r>
      <w:r w:rsidRPr="00204B9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>do zakończenia wykonywania jej przedmiotu w sposób należyty.</w:t>
      </w:r>
    </w:p>
    <w:p w:rsidR="005457A4" w:rsidRPr="00204B90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rFonts w:ascii="Times New Roman" w:hAnsi="Times New Roman"/>
          <w:color w:val="000000" w:themeColor="text1"/>
          <w:sz w:val="24"/>
          <w:szCs w:val="24"/>
        </w:rPr>
        <w:t xml:space="preserve">Zmiana postanowień zawartej umowy może nastąpić za zgodą obu stron wyrażoną </w:t>
      </w:r>
      <w:r w:rsidRPr="00204B90">
        <w:rPr>
          <w:rFonts w:ascii="Times New Roman" w:hAnsi="Times New Roman"/>
          <w:color w:val="000000" w:themeColor="text1"/>
          <w:sz w:val="24"/>
          <w:szCs w:val="24"/>
        </w:rPr>
        <w:br/>
        <w:t>na piśmie pod rygorem nieważności takiej zmiany.</w:t>
      </w:r>
    </w:p>
    <w:p w:rsidR="00113620" w:rsidRPr="00204B90" w:rsidRDefault="005457A4" w:rsidP="00AC767E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B90">
        <w:rPr>
          <w:rFonts w:ascii="Times New Roman" w:hAnsi="Times New Roman"/>
          <w:color w:val="000000" w:themeColor="text1"/>
          <w:sz w:val="24"/>
          <w:szCs w:val="24"/>
        </w:rPr>
        <w:t>Wszelkie zmiany umowy wymagają - pod rygorem nieważności- formy pisemnej                         i podpisania przez  obydwie strony umowy.</w:t>
      </w:r>
    </w:p>
    <w:p w:rsidR="002B45EE" w:rsidRPr="00204B90" w:rsidRDefault="002B45EE" w:rsidP="00851BC1">
      <w:pPr>
        <w:spacing w:line="360" w:lineRule="auto"/>
        <w:rPr>
          <w:b/>
          <w:color w:val="000000" w:themeColor="text1"/>
        </w:rPr>
      </w:pP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1</w:t>
      </w:r>
      <w:r w:rsidR="001452A7" w:rsidRPr="00204B90">
        <w:rPr>
          <w:b/>
          <w:color w:val="000000" w:themeColor="text1"/>
        </w:rPr>
        <w:t>2</w:t>
      </w:r>
    </w:p>
    <w:p w:rsidR="002B45EE" w:rsidRPr="00204B90" w:rsidRDefault="006D7457" w:rsidP="006D14A4">
      <w:p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W sprawach nieuregulowanych niniejsza umową mają zastosowanie przepisy Kodeksu cywilnego.</w:t>
      </w:r>
    </w:p>
    <w:p w:rsidR="006D7457" w:rsidRPr="00204B9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204B90">
        <w:rPr>
          <w:b/>
          <w:color w:val="000000" w:themeColor="text1"/>
        </w:rPr>
        <w:t>§  1</w:t>
      </w:r>
      <w:r w:rsidR="001452A7" w:rsidRPr="00204B90">
        <w:rPr>
          <w:b/>
          <w:color w:val="000000" w:themeColor="text1"/>
        </w:rPr>
        <w:t>3</w:t>
      </w:r>
    </w:p>
    <w:p w:rsidR="006D7457" w:rsidRPr="00204B90" w:rsidRDefault="00AF2E30" w:rsidP="005457A4">
      <w:pPr>
        <w:spacing w:line="360" w:lineRule="auto"/>
        <w:jc w:val="both"/>
        <w:rPr>
          <w:color w:val="000000" w:themeColor="text1"/>
        </w:rPr>
      </w:pPr>
      <w:r w:rsidRPr="00204B90">
        <w:rPr>
          <w:color w:val="000000" w:themeColor="text1"/>
        </w:rPr>
        <w:t>Umowę sporządzono w trzech</w:t>
      </w:r>
      <w:r w:rsidR="006D7457" w:rsidRPr="00204B90">
        <w:rPr>
          <w:color w:val="000000" w:themeColor="text1"/>
        </w:rPr>
        <w:t xml:space="preserve"> jednobrzmiących egzemplarzach, </w:t>
      </w:r>
      <w:r w:rsidRPr="00204B90">
        <w:rPr>
          <w:color w:val="000000" w:themeColor="text1"/>
        </w:rPr>
        <w:t>dwa dla Zamawiającego,               a jeden dla Wykonawcy.</w:t>
      </w:r>
    </w:p>
    <w:p w:rsidR="0068265E" w:rsidRPr="00204B90" w:rsidRDefault="0068265E" w:rsidP="005457A4">
      <w:pPr>
        <w:spacing w:line="360" w:lineRule="auto"/>
        <w:jc w:val="both"/>
        <w:rPr>
          <w:color w:val="000000" w:themeColor="text1"/>
        </w:rPr>
      </w:pPr>
    </w:p>
    <w:p w:rsidR="0068265E" w:rsidRPr="00204B90" w:rsidRDefault="0068265E" w:rsidP="005457A4">
      <w:pPr>
        <w:spacing w:line="360" w:lineRule="auto"/>
        <w:jc w:val="both"/>
        <w:rPr>
          <w:color w:val="000000" w:themeColor="text1"/>
        </w:rPr>
      </w:pPr>
    </w:p>
    <w:p w:rsidR="006D7457" w:rsidRPr="00204B90" w:rsidRDefault="006D7457" w:rsidP="006D7457">
      <w:pPr>
        <w:rPr>
          <w:color w:val="000000" w:themeColor="text1"/>
        </w:rPr>
      </w:pPr>
    </w:p>
    <w:p w:rsidR="006D7457" w:rsidRPr="00204B90" w:rsidRDefault="006D7457" w:rsidP="006D7457">
      <w:pPr>
        <w:rPr>
          <w:color w:val="000000" w:themeColor="text1"/>
          <w:sz w:val="28"/>
          <w:szCs w:val="28"/>
        </w:rPr>
      </w:pPr>
      <w:r w:rsidRPr="00204B90">
        <w:rPr>
          <w:color w:val="000000" w:themeColor="text1"/>
          <w:sz w:val="28"/>
          <w:szCs w:val="28"/>
        </w:rPr>
        <w:t>….......................................</w:t>
      </w:r>
      <w:r w:rsidR="004A039E" w:rsidRPr="00204B90">
        <w:rPr>
          <w:color w:val="000000" w:themeColor="text1"/>
          <w:sz w:val="28"/>
          <w:szCs w:val="28"/>
        </w:rPr>
        <w:t xml:space="preserve">.................              </w:t>
      </w:r>
      <w:r w:rsidRPr="00204B90">
        <w:rPr>
          <w:color w:val="000000" w:themeColor="text1"/>
          <w:sz w:val="28"/>
          <w:szCs w:val="28"/>
        </w:rPr>
        <w:t>….....................................................</w:t>
      </w:r>
    </w:p>
    <w:p w:rsidR="000B0A69" w:rsidRPr="00204B90" w:rsidRDefault="005457A4">
      <w:pPr>
        <w:rPr>
          <w:b/>
          <w:color w:val="000000" w:themeColor="text1"/>
        </w:rPr>
      </w:pPr>
      <w:r w:rsidRPr="00204B90">
        <w:rPr>
          <w:b/>
          <w:color w:val="000000" w:themeColor="text1"/>
        </w:rPr>
        <w:t xml:space="preserve">                ZAMAWIAJĄCY                                                                 WYKONAWCA</w:t>
      </w:r>
    </w:p>
    <w:bookmarkEnd w:id="0"/>
    <w:p w:rsidR="004A039E" w:rsidRPr="00204B90" w:rsidRDefault="004A039E">
      <w:pPr>
        <w:rPr>
          <w:b/>
          <w:color w:val="000000" w:themeColor="text1"/>
        </w:rPr>
      </w:pPr>
    </w:p>
    <w:sectPr w:rsidR="004A039E" w:rsidRPr="00204B90" w:rsidSect="00AA6B62">
      <w:footerReference w:type="default" r:id="rId8"/>
      <w:pgSz w:w="11906" w:h="16838"/>
      <w:pgMar w:top="993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A9" w:rsidRDefault="00650BA9" w:rsidP="00DA7E02">
      <w:r>
        <w:separator/>
      </w:r>
    </w:p>
  </w:endnote>
  <w:endnote w:type="continuationSeparator" w:id="0">
    <w:p w:rsidR="00650BA9" w:rsidRDefault="00650BA9" w:rsidP="00DA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4094"/>
      <w:docPartObj>
        <w:docPartGallery w:val="Page Numbers (Bottom of Page)"/>
        <w:docPartUnique/>
      </w:docPartObj>
    </w:sdtPr>
    <w:sdtEndPr/>
    <w:sdtContent>
      <w:p w:rsidR="00DA7E02" w:rsidRDefault="00E05A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B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7E02" w:rsidRDefault="00DA7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A9" w:rsidRDefault="00650BA9" w:rsidP="00DA7E02">
      <w:r>
        <w:separator/>
      </w:r>
    </w:p>
  </w:footnote>
  <w:footnote w:type="continuationSeparator" w:id="0">
    <w:p w:rsidR="00650BA9" w:rsidRDefault="00650BA9" w:rsidP="00DA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2271E2"/>
    <w:multiLevelType w:val="hybridMultilevel"/>
    <w:tmpl w:val="276C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D10"/>
    <w:multiLevelType w:val="hybridMultilevel"/>
    <w:tmpl w:val="82626EDC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DA675C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7D7E"/>
    <w:multiLevelType w:val="hybridMultilevel"/>
    <w:tmpl w:val="338A7F0A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205A87"/>
    <w:multiLevelType w:val="hybridMultilevel"/>
    <w:tmpl w:val="F2680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56B2"/>
    <w:multiLevelType w:val="hybridMultilevel"/>
    <w:tmpl w:val="650ACF9E"/>
    <w:lvl w:ilvl="0" w:tplc="6F8853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A7247"/>
    <w:multiLevelType w:val="hybridMultilevel"/>
    <w:tmpl w:val="EFC2921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A368E2"/>
    <w:multiLevelType w:val="hybridMultilevel"/>
    <w:tmpl w:val="BA34D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B3A04"/>
    <w:multiLevelType w:val="hybridMultilevel"/>
    <w:tmpl w:val="6C24FA7A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2033C8"/>
    <w:multiLevelType w:val="hybridMultilevel"/>
    <w:tmpl w:val="8682A9BA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1317D7"/>
    <w:multiLevelType w:val="hybridMultilevel"/>
    <w:tmpl w:val="666A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9433A"/>
    <w:multiLevelType w:val="hybridMultilevel"/>
    <w:tmpl w:val="24903312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877466"/>
    <w:multiLevelType w:val="hybridMultilevel"/>
    <w:tmpl w:val="12408F76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F04DDB"/>
    <w:multiLevelType w:val="hybridMultilevel"/>
    <w:tmpl w:val="C4AA5B96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7"/>
    <w:rsid w:val="00003AFB"/>
    <w:rsid w:val="000A407A"/>
    <w:rsid w:val="000B0A69"/>
    <w:rsid w:val="000C3A15"/>
    <w:rsid w:val="000D1BF2"/>
    <w:rsid w:val="00113620"/>
    <w:rsid w:val="00116017"/>
    <w:rsid w:val="001452A7"/>
    <w:rsid w:val="0015448C"/>
    <w:rsid w:val="001A32D6"/>
    <w:rsid w:val="001B1BA9"/>
    <w:rsid w:val="00204B90"/>
    <w:rsid w:val="002438D7"/>
    <w:rsid w:val="00251AE8"/>
    <w:rsid w:val="00296BA4"/>
    <w:rsid w:val="002A03CC"/>
    <w:rsid w:val="002B3CEA"/>
    <w:rsid w:val="002B3FEF"/>
    <w:rsid w:val="002B45EE"/>
    <w:rsid w:val="003017E5"/>
    <w:rsid w:val="0035758C"/>
    <w:rsid w:val="0037324E"/>
    <w:rsid w:val="0037360C"/>
    <w:rsid w:val="00376BC2"/>
    <w:rsid w:val="00383419"/>
    <w:rsid w:val="003A0062"/>
    <w:rsid w:val="003C3251"/>
    <w:rsid w:val="003C5EBC"/>
    <w:rsid w:val="003C6DCB"/>
    <w:rsid w:val="003E0EA3"/>
    <w:rsid w:val="003E38FF"/>
    <w:rsid w:val="003E7894"/>
    <w:rsid w:val="00401538"/>
    <w:rsid w:val="00405629"/>
    <w:rsid w:val="00421F68"/>
    <w:rsid w:val="00437699"/>
    <w:rsid w:val="00440731"/>
    <w:rsid w:val="004455C4"/>
    <w:rsid w:val="00454B96"/>
    <w:rsid w:val="004705E0"/>
    <w:rsid w:val="00470AF1"/>
    <w:rsid w:val="00477F3C"/>
    <w:rsid w:val="00482B19"/>
    <w:rsid w:val="004A039E"/>
    <w:rsid w:val="004A7711"/>
    <w:rsid w:val="004D50F2"/>
    <w:rsid w:val="00513401"/>
    <w:rsid w:val="00534023"/>
    <w:rsid w:val="005457A4"/>
    <w:rsid w:val="00563CE2"/>
    <w:rsid w:val="005650E4"/>
    <w:rsid w:val="00596B8A"/>
    <w:rsid w:val="005B48A5"/>
    <w:rsid w:val="005C7F5C"/>
    <w:rsid w:val="005F3F5E"/>
    <w:rsid w:val="005F627C"/>
    <w:rsid w:val="006039CF"/>
    <w:rsid w:val="00636C6C"/>
    <w:rsid w:val="00650BA9"/>
    <w:rsid w:val="0068265E"/>
    <w:rsid w:val="006A0599"/>
    <w:rsid w:val="006B2A6B"/>
    <w:rsid w:val="006C0161"/>
    <w:rsid w:val="006D14A4"/>
    <w:rsid w:val="006D7457"/>
    <w:rsid w:val="006E1CB0"/>
    <w:rsid w:val="006F1071"/>
    <w:rsid w:val="006F28CE"/>
    <w:rsid w:val="0074663C"/>
    <w:rsid w:val="00755901"/>
    <w:rsid w:val="007B69C1"/>
    <w:rsid w:val="008252FD"/>
    <w:rsid w:val="00851BC1"/>
    <w:rsid w:val="008D6D08"/>
    <w:rsid w:val="008F7588"/>
    <w:rsid w:val="00936FE9"/>
    <w:rsid w:val="00950103"/>
    <w:rsid w:val="00953495"/>
    <w:rsid w:val="00954DB1"/>
    <w:rsid w:val="009551F4"/>
    <w:rsid w:val="009721F9"/>
    <w:rsid w:val="00984DF2"/>
    <w:rsid w:val="009A5C26"/>
    <w:rsid w:val="009B4066"/>
    <w:rsid w:val="009F109C"/>
    <w:rsid w:val="00A13F41"/>
    <w:rsid w:val="00A13F8D"/>
    <w:rsid w:val="00A248F5"/>
    <w:rsid w:val="00A5175F"/>
    <w:rsid w:val="00A606E4"/>
    <w:rsid w:val="00A81E5D"/>
    <w:rsid w:val="00A9209D"/>
    <w:rsid w:val="00AA6B62"/>
    <w:rsid w:val="00AC767E"/>
    <w:rsid w:val="00AD04B6"/>
    <w:rsid w:val="00AF2E30"/>
    <w:rsid w:val="00B00F97"/>
    <w:rsid w:val="00B2660A"/>
    <w:rsid w:val="00B3347C"/>
    <w:rsid w:val="00B62E5D"/>
    <w:rsid w:val="00BC1E42"/>
    <w:rsid w:val="00BD6955"/>
    <w:rsid w:val="00BE03A4"/>
    <w:rsid w:val="00BF7262"/>
    <w:rsid w:val="00BF7CC3"/>
    <w:rsid w:val="00C34BC2"/>
    <w:rsid w:val="00C35156"/>
    <w:rsid w:val="00C37522"/>
    <w:rsid w:val="00C53B10"/>
    <w:rsid w:val="00C7429A"/>
    <w:rsid w:val="00CB342F"/>
    <w:rsid w:val="00CB5551"/>
    <w:rsid w:val="00CD0F32"/>
    <w:rsid w:val="00CF1910"/>
    <w:rsid w:val="00D1026A"/>
    <w:rsid w:val="00D1291C"/>
    <w:rsid w:val="00D62202"/>
    <w:rsid w:val="00D72770"/>
    <w:rsid w:val="00DA55B4"/>
    <w:rsid w:val="00DA7E02"/>
    <w:rsid w:val="00DB7A48"/>
    <w:rsid w:val="00DE3CAB"/>
    <w:rsid w:val="00DF74B6"/>
    <w:rsid w:val="00E05A35"/>
    <w:rsid w:val="00E26991"/>
    <w:rsid w:val="00E43C07"/>
    <w:rsid w:val="00E92C95"/>
    <w:rsid w:val="00EC697C"/>
    <w:rsid w:val="00ED5AF0"/>
    <w:rsid w:val="00F33D64"/>
    <w:rsid w:val="00F530EA"/>
    <w:rsid w:val="00F62398"/>
    <w:rsid w:val="00F6357F"/>
    <w:rsid w:val="00F6737F"/>
    <w:rsid w:val="00F80B71"/>
    <w:rsid w:val="00F8403F"/>
    <w:rsid w:val="00F8560C"/>
    <w:rsid w:val="00FA0C26"/>
    <w:rsid w:val="00FA1C8B"/>
    <w:rsid w:val="00FA4776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E201-5751-4B7E-80C1-C78089B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4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039E"/>
    <w:pPr>
      <w:keepNext/>
      <w:widowControl/>
      <w:suppressAutoHyphens w:val="0"/>
      <w:jc w:val="both"/>
      <w:outlineLvl w:val="1"/>
    </w:pPr>
    <w:rPr>
      <w:rFonts w:eastAsia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F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2E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5457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5457A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4A03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2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24E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62E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00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2D1F-67F6-46EA-A675-750C74EE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Stara Błotnica</dc:creator>
  <cp:lastModifiedBy>Urzednik</cp:lastModifiedBy>
  <cp:revision>53</cp:revision>
  <cp:lastPrinted>2025-07-23T11:39:00Z</cp:lastPrinted>
  <dcterms:created xsi:type="dcterms:W3CDTF">2019-09-08T15:41:00Z</dcterms:created>
  <dcterms:modified xsi:type="dcterms:W3CDTF">2025-07-23T11:43:00Z</dcterms:modified>
</cp:coreProperties>
</file>