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6F7BB6" w:rsidRPr="006F7BB6" w:rsidRDefault="006F7BB6" w:rsidP="006F7BB6">
      <w:pPr>
        <w:spacing w:after="0" w:line="380" w:lineRule="exact"/>
        <w:jc w:val="center"/>
        <w:rPr>
          <w:sz w:val="20"/>
          <w:szCs w:val="20"/>
        </w:rPr>
      </w:pPr>
      <w:r w:rsidRPr="006F7BB6">
        <w:rPr>
          <w:sz w:val="20"/>
          <w:szCs w:val="20"/>
        </w:rPr>
        <w:t>(zmieniona uchwa</w:t>
      </w:r>
      <w:r w:rsidR="00532C4C">
        <w:rPr>
          <w:sz w:val="20"/>
          <w:szCs w:val="20"/>
        </w:rPr>
        <w:t>łami PKW NR 79/2019 z dnia 5 sierpnia 2019r. i</w:t>
      </w:r>
      <w:r w:rsidRPr="006F7BB6">
        <w:rPr>
          <w:sz w:val="20"/>
          <w:szCs w:val="20"/>
        </w:rPr>
        <w:t xml:space="preserve"> NR 20/2020 z dnia 17 lutego 2020r.)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</w:t>
      </w:r>
      <w:r w:rsidRPr="004108E5">
        <w:rPr>
          <w:sz w:val="26"/>
          <w:szCs w:val="26"/>
        </w:rPr>
        <w:lastRenderedPageBreak/>
        <w:t>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zawiadamia pełnomocnika wyborc</w:t>
      </w:r>
      <w:r w:rsidR="007E4EFF" w:rsidRPr="006F7BB6">
        <w:rPr>
          <w:strike/>
          <w:sz w:val="26"/>
          <w:szCs w:val="26"/>
        </w:rPr>
        <w:t>zego tego komitetu wyborczego o </w:t>
      </w:r>
      <w:r w:rsidRPr="006F7BB6">
        <w:rPr>
          <w:strike/>
          <w:sz w:val="26"/>
          <w:szCs w:val="26"/>
        </w:rPr>
        <w:t>możliwości zgłoszenia nowego kandydata, w terminie 3 dni od dnia otrzymania zawiadomienia, z zastrzeżeniem ust. 7. W razie niezgłoszenia kandydata w tym terminie</w:t>
      </w:r>
      <w:r w:rsidRPr="004108E5">
        <w:rPr>
          <w:sz w:val="26"/>
          <w:szCs w:val="26"/>
        </w:rPr>
        <w:t xml:space="preserve">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="006F7BB6">
        <w:rPr>
          <w:sz w:val="26"/>
          <w:szCs w:val="26"/>
        </w:rPr>
        <w:t>, chyba że wraz z zawi</w:t>
      </w:r>
      <w:r w:rsidR="00532C4C">
        <w:rPr>
          <w:sz w:val="26"/>
          <w:szCs w:val="26"/>
        </w:rPr>
        <w:t>adomieniem o przyczynie powodują</w:t>
      </w:r>
      <w:r w:rsidR="006F7BB6">
        <w:rPr>
          <w:sz w:val="26"/>
          <w:szCs w:val="26"/>
        </w:rPr>
        <w:t>cej wygaśnięcie członkostwa wpłynęło zgłoszenie nowej kandydatury od pełnomocnika tego komitetu.</w:t>
      </w:r>
    </w:p>
    <w:p w:rsidR="00365D89" w:rsidRPr="006F7BB6" w:rsidRDefault="00E10AE8" w:rsidP="002E21EA">
      <w:pPr>
        <w:spacing w:after="0" w:line="380" w:lineRule="exact"/>
        <w:jc w:val="both"/>
        <w:rPr>
          <w:strike/>
          <w:sz w:val="26"/>
          <w:szCs w:val="26"/>
        </w:rPr>
      </w:pPr>
      <w:r w:rsidRPr="006F7BB6">
        <w:rPr>
          <w:strike/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uzupełnia skład komisji spośród wyborców ujętych w stałym rejestrze wyborców</w:t>
      </w:r>
      <w:r w:rsidR="001F4EC5" w:rsidRPr="006F7BB6">
        <w:rPr>
          <w:strike/>
          <w:sz w:val="26"/>
          <w:szCs w:val="26"/>
        </w:rPr>
        <w:t xml:space="preserve"> jednej z gmin z obszaru danego województwa</w:t>
      </w:r>
      <w:r w:rsidR="003F55A8" w:rsidRPr="006F7BB6">
        <w:rPr>
          <w:strike/>
          <w:sz w:val="26"/>
          <w:szCs w:val="26"/>
        </w:rPr>
        <w:t>, chyba że wraz z </w:t>
      </w:r>
      <w:r w:rsidRPr="006F7BB6">
        <w:rPr>
          <w:strike/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</w:t>
      </w:r>
      <w:r w:rsidR="00BA341B" w:rsidRPr="00BA341B">
        <w:rPr>
          <w:sz w:val="26"/>
          <w:szCs w:val="26"/>
        </w:rPr>
        <w:lastRenderedPageBreak/>
        <w:t xml:space="preserve">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46AFC" w:rsidRPr="004108E5" w:rsidRDefault="00532C4C" w:rsidP="002E21EA">
      <w:pPr>
        <w:suppressAutoHyphens/>
        <w:spacing w:before="600" w:line="380" w:lineRule="exact"/>
        <w:ind w:left="4536"/>
        <w:jc w:val="center"/>
      </w:pPr>
      <w:r>
        <w:t xml:space="preserve">/-/ </w:t>
      </w:r>
      <w:r w:rsidR="00783ED0">
        <w:t xml:space="preserve">Wiesław </w:t>
      </w:r>
      <w:proofErr w:type="spellStart"/>
      <w:r w:rsidR="00783ED0">
        <w:t>Kozielewicz</w:t>
      </w:r>
      <w:proofErr w:type="spellEnd"/>
    </w:p>
    <w:sectPr w:rsidR="00F46AFC" w:rsidRPr="004108E5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89" w:rsidRDefault="00C43489" w:rsidP="00777F3B">
      <w:pPr>
        <w:spacing w:after="0" w:line="240" w:lineRule="auto"/>
      </w:pPr>
      <w:r>
        <w:separator/>
      </w:r>
    </w:p>
  </w:endnote>
  <w:endnote w:type="continuationSeparator" w:id="0">
    <w:p w:rsidR="00C43489" w:rsidRDefault="00C4348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DA">
          <w:rPr>
            <w:noProof/>
          </w:rPr>
          <w:t>10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89" w:rsidRDefault="00C43489" w:rsidP="00777F3B">
      <w:pPr>
        <w:spacing w:after="0" w:line="240" w:lineRule="auto"/>
      </w:pPr>
      <w:r>
        <w:separator/>
      </w:r>
    </w:p>
  </w:footnote>
  <w:footnote w:type="continuationSeparator" w:id="0">
    <w:p w:rsidR="00C43489" w:rsidRDefault="00C43489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315"/>
    <w:rsid w:val="000C4FB1"/>
    <w:rsid w:val="000C5C44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238DA"/>
    <w:rsid w:val="00234596"/>
    <w:rsid w:val="00235A7A"/>
    <w:rsid w:val="002403CA"/>
    <w:rsid w:val="00280EE7"/>
    <w:rsid w:val="00293B15"/>
    <w:rsid w:val="002957B4"/>
    <w:rsid w:val="002A0D5B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32C4C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6F7BB6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43489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584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3061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21C2-A594-40DB-AFB4-71A2191F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Krystyna</cp:lastModifiedBy>
  <cp:revision>2</cp:revision>
  <cp:lastPrinted>2019-02-21T08:44:00Z</cp:lastPrinted>
  <dcterms:created xsi:type="dcterms:W3CDTF">2020-02-21T07:08:00Z</dcterms:created>
  <dcterms:modified xsi:type="dcterms:W3CDTF">2020-02-21T07:08:00Z</dcterms:modified>
</cp:coreProperties>
</file>