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03159C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13</w:t>
      </w:r>
      <w:r w:rsidR="00AF613D">
        <w:rPr>
          <w:rFonts w:ascii="Palatino" w:hAnsi="Palatino"/>
          <w:sz w:val="22"/>
          <w:szCs w:val="22"/>
        </w:rPr>
        <w:t>.12</w:t>
      </w:r>
      <w:r w:rsidR="00111768">
        <w:rPr>
          <w:rFonts w:ascii="Palatino" w:hAnsi="Palatino"/>
          <w:sz w:val="22"/>
          <w:szCs w:val="22"/>
        </w:rPr>
        <w:t>.2020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A776DD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BA187C" w:rsidRPr="0052218E" w:rsidRDefault="00111768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BRG.0002.8</w:t>
      </w:r>
      <w:r w:rsidR="00341AD0" w:rsidRPr="00BB5B29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>20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Pr="0052218E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111768">
        <w:rPr>
          <w:rFonts w:ascii="Palatino" w:hAnsi="Palatino"/>
          <w:sz w:val="22"/>
          <w:szCs w:val="22"/>
        </w:rPr>
        <w:t>XII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="00A57F26">
        <w:rPr>
          <w:rFonts w:ascii="Palatino" w:hAnsi="Palatino"/>
          <w:b w:val="0"/>
          <w:sz w:val="22"/>
          <w:szCs w:val="22"/>
        </w:rPr>
        <w:t xml:space="preserve">w dniu </w:t>
      </w:r>
      <w:r w:rsidR="00A57F26" w:rsidRPr="00A57F26">
        <w:rPr>
          <w:rFonts w:ascii="Palatino" w:hAnsi="Palatino"/>
          <w:sz w:val="22"/>
          <w:szCs w:val="22"/>
        </w:rPr>
        <w:t>30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D9407E">
        <w:rPr>
          <w:rFonts w:ascii="Palatino" w:hAnsi="Palatino"/>
          <w:sz w:val="22"/>
          <w:szCs w:val="22"/>
        </w:rPr>
        <w:t>grudnia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111768">
        <w:rPr>
          <w:rFonts w:ascii="Palatino" w:hAnsi="Palatino"/>
          <w:sz w:val="22"/>
          <w:szCs w:val="22"/>
        </w:rPr>
        <w:t>2020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111768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A57F26">
        <w:rPr>
          <w:rFonts w:ascii="Palatino" w:hAnsi="Palatino"/>
          <w:sz w:val="22"/>
          <w:szCs w:val="22"/>
        </w:rPr>
        <w:t xml:space="preserve">- </w:t>
      </w:r>
      <w:r w:rsidR="00111768">
        <w:rPr>
          <w:rFonts w:ascii="Palatino" w:hAnsi="Palatino"/>
          <w:sz w:val="22"/>
          <w:szCs w:val="22"/>
        </w:rPr>
        <w:t>w sali gimnastycznej Publicznej Szkoły Podstawowej im. Ojca Świętego Jana Pawła II w Starej Błotnicy</w:t>
      </w:r>
      <w:r w:rsidR="00111768" w:rsidRPr="0052218E">
        <w:rPr>
          <w:rFonts w:ascii="Palatino" w:hAnsi="Palatino"/>
          <w:sz w:val="22"/>
          <w:szCs w:val="22"/>
        </w:rPr>
        <w:t xml:space="preserve"> </w:t>
      </w:r>
      <w:r w:rsidR="00A57F26">
        <w:rPr>
          <w:rFonts w:ascii="Palatino" w:hAnsi="Palatino"/>
          <w:b w:val="0"/>
          <w:sz w:val="22"/>
          <w:szCs w:val="22"/>
        </w:rPr>
        <w:t xml:space="preserve">z następującym </w:t>
      </w:r>
      <w:r w:rsidRPr="0052218E">
        <w:rPr>
          <w:rFonts w:ascii="Palatino" w:hAnsi="Palatino"/>
          <w:b w:val="0"/>
          <w:sz w:val="22"/>
          <w:szCs w:val="22"/>
        </w:rPr>
        <w:t>porządkiem:</w:t>
      </w:r>
    </w:p>
    <w:p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EF2356" w:rsidRDefault="00BA187C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907193" w:rsidRPr="00907193" w:rsidRDefault="00907193" w:rsidP="00907193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poszczególnych Komisji Rady Gminy </w:t>
      </w:r>
      <w:r w:rsidRPr="00E75A69">
        <w:rPr>
          <w:rFonts w:ascii="Palatino" w:hAnsi="Palatino"/>
          <w:b w:val="0"/>
          <w:sz w:val="22"/>
          <w:szCs w:val="22"/>
        </w:rPr>
        <w:t>z działalności między sesjami.</w:t>
      </w:r>
    </w:p>
    <w:p w:rsidR="004B742A" w:rsidRDefault="00017476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Przedstawienie projektu budżetu Gminnego Ośrodka Pomocy Społecznej w Starej </w:t>
      </w:r>
      <w:r w:rsidR="00111768">
        <w:rPr>
          <w:rFonts w:ascii="Palatino" w:hAnsi="Palatino"/>
          <w:b w:val="0"/>
          <w:sz w:val="22"/>
          <w:szCs w:val="22"/>
        </w:rPr>
        <w:t>Błotnicy na rok 2021</w:t>
      </w:r>
      <w:r>
        <w:rPr>
          <w:rFonts w:ascii="Palatino" w:hAnsi="Palatino"/>
          <w:b w:val="0"/>
          <w:sz w:val="22"/>
          <w:szCs w:val="22"/>
        </w:rPr>
        <w:t>.</w:t>
      </w:r>
    </w:p>
    <w:p w:rsidR="00017476" w:rsidRPr="007B75EE" w:rsidRDefault="00017476" w:rsidP="00017476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Opinia Komisji Budżetu, Finansów i Gospodarki Komunalnej Rady Gminy.</w:t>
      </w:r>
    </w:p>
    <w:p w:rsidR="00017476" w:rsidRPr="00E75A69" w:rsidRDefault="00017476" w:rsidP="00017476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Odczytanie opinii Regionalnej Izby Obr</w:t>
      </w:r>
      <w:r>
        <w:rPr>
          <w:rFonts w:ascii="Palatino" w:hAnsi="Palatino"/>
          <w:b w:val="0"/>
          <w:sz w:val="22"/>
          <w:szCs w:val="22"/>
        </w:rPr>
        <w:t xml:space="preserve">achunkowej w Warszawie, Zespół </w:t>
      </w:r>
      <w:r w:rsidRPr="00E75A69">
        <w:rPr>
          <w:rFonts w:ascii="Palatino" w:hAnsi="Palatino"/>
          <w:b w:val="0"/>
          <w:sz w:val="22"/>
          <w:szCs w:val="22"/>
        </w:rPr>
        <w:t>w Radomiu o</w:t>
      </w:r>
      <w:r>
        <w:rPr>
          <w:rFonts w:ascii="Palatino" w:hAnsi="Palatino"/>
          <w:b w:val="0"/>
          <w:sz w:val="22"/>
          <w:szCs w:val="22"/>
        </w:rPr>
        <w:t xml:space="preserve"> przedłożonym przez Wójta Gminy Stara Błotnica</w:t>
      </w:r>
      <w:r w:rsidRPr="00E75A69">
        <w:rPr>
          <w:rFonts w:ascii="Palatino" w:hAnsi="Palatino"/>
          <w:b w:val="0"/>
          <w:sz w:val="22"/>
          <w:szCs w:val="22"/>
        </w:rPr>
        <w:t>:</w:t>
      </w:r>
    </w:p>
    <w:p w:rsidR="00017476" w:rsidRPr="002F498B" w:rsidRDefault="00017476" w:rsidP="00017476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 xml:space="preserve">projekcie uchwały w sprawie Wieloletniej Prognozy Finansowej Gminy </w:t>
      </w:r>
      <w:r w:rsidR="00111768">
        <w:rPr>
          <w:rFonts w:ascii="Palatino" w:hAnsi="Palatino"/>
          <w:b w:val="0"/>
          <w:sz w:val="20"/>
          <w:szCs w:val="20"/>
        </w:rPr>
        <w:t>Stara Błotnica na lata 2021</w:t>
      </w:r>
      <w:r>
        <w:rPr>
          <w:rFonts w:ascii="Palatino" w:hAnsi="Palatino"/>
          <w:b w:val="0"/>
          <w:sz w:val="20"/>
          <w:szCs w:val="20"/>
        </w:rPr>
        <w:t>-2025</w:t>
      </w:r>
      <w:r w:rsidRPr="002F498B">
        <w:rPr>
          <w:rFonts w:ascii="Palatino" w:hAnsi="Palatino"/>
          <w:b w:val="0"/>
          <w:sz w:val="20"/>
          <w:szCs w:val="20"/>
        </w:rPr>
        <w:t>,</w:t>
      </w:r>
    </w:p>
    <w:p w:rsidR="00017476" w:rsidRPr="002F498B" w:rsidRDefault="00017476" w:rsidP="00017476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projekcie Uchwały Budżetowej na</w:t>
      </w:r>
      <w:r w:rsidR="00111768">
        <w:rPr>
          <w:rFonts w:ascii="Palatino" w:hAnsi="Palatino"/>
          <w:b w:val="0"/>
          <w:sz w:val="20"/>
          <w:szCs w:val="20"/>
        </w:rPr>
        <w:t xml:space="preserve"> rok 2021</w:t>
      </w:r>
      <w:r>
        <w:rPr>
          <w:rFonts w:ascii="Palatino" w:hAnsi="Palatino"/>
          <w:b w:val="0"/>
          <w:sz w:val="20"/>
          <w:szCs w:val="20"/>
        </w:rPr>
        <w:t>.</w:t>
      </w:r>
    </w:p>
    <w:p w:rsidR="00017476" w:rsidRDefault="00017476" w:rsidP="00017476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Przedstawienie Projektu Wieloletniej Prognozy Finansowej Gminy Stara Błotnica</w:t>
      </w:r>
      <w:r w:rsidR="00111768">
        <w:rPr>
          <w:rFonts w:ascii="Palatino" w:hAnsi="Palatino"/>
          <w:b w:val="0"/>
          <w:sz w:val="22"/>
          <w:szCs w:val="22"/>
        </w:rPr>
        <w:t xml:space="preserve"> na lata 2021</w:t>
      </w:r>
      <w:r>
        <w:rPr>
          <w:rFonts w:ascii="Palatino" w:hAnsi="Palatino"/>
          <w:b w:val="0"/>
          <w:sz w:val="22"/>
          <w:szCs w:val="22"/>
        </w:rPr>
        <w:t>-2025</w:t>
      </w:r>
      <w:r w:rsidRPr="00E75A69">
        <w:rPr>
          <w:rFonts w:ascii="Palatino" w:hAnsi="Palatino"/>
          <w:b w:val="0"/>
          <w:sz w:val="22"/>
          <w:szCs w:val="22"/>
        </w:rPr>
        <w:t xml:space="preserve"> oraz projekt</w:t>
      </w:r>
      <w:r>
        <w:rPr>
          <w:rFonts w:ascii="Palatino" w:hAnsi="Palatino"/>
          <w:b w:val="0"/>
          <w:sz w:val="22"/>
          <w:szCs w:val="22"/>
        </w:rPr>
        <w:t>u uch</w:t>
      </w:r>
      <w:r w:rsidR="00111768">
        <w:rPr>
          <w:rFonts w:ascii="Palatino" w:hAnsi="Palatino"/>
          <w:b w:val="0"/>
          <w:sz w:val="22"/>
          <w:szCs w:val="22"/>
        </w:rPr>
        <w:t>wały budżetowej na rok 2021</w:t>
      </w:r>
      <w:r w:rsidRPr="00E75A69">
        <w:rPr>
          <w:rFonts w:ascii="Palatino" w:hAnsi="Palatino"/>
          <w:b w:val="0"/>
          <w:sz w:val="22"/>
          <w:szCs w:val="22"/>
        </w:rPr>
        <w:t xml:space="preserve">. </w:t>
      </w:r>
    </w:p>
    <w:p w:rsidR="00017476" w:rsidRDefault="00017476" w:rsidP="00017476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autopoprawki.</w:t>
      </w:r>
    </w:p>
    <w:p w:rsidR="00017476" w:rsidRPr="00017476" w:rsidRDefault="00017476" w:rsidP="00017476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Dyskusja i przegłosowanie autopoprawki.</w:t>
      </w:r>
    </w:p>
    <w:p w:rsidR="00D9407E" w:rsidRPr="00907193" w:rsidRDefault="008E12C4" w:rsidP="00907193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</w:t>
      </w:r>
      <w:r w:rsidR="003D0C50">
        <w:rPr>
          <w:rFonts w:ascii="Palatino" w:hAnsi="Palatino"/>
          <w:b w:val="0"/>
          <w:sz w:val="22"/>
          <w:szCs w:val="22"/>
        </w:rPr>
        <w:t xml:space="preserve"> w sprawach</w:t>
      </w:r>
      <w:r w:rsidR="00BA187C" w:rsidRPr="00E75A69">
        <w:rPr>
          <w:rFonts w:ascii="Palatino" w:hAnsi="Palatino"/>
          <w:b w:val="0"/>
          <w:sz w:val="22"/>
          <w:szCs w:val="22"/>
        </w:rPr>
        <w:t>:</w:t>
      </w:r>
    </w:p>
    <w:p w:rsidR="00017476" w:rsidRPr="002F498B" w:rsidRDefault="00017476" w:rsidP="00017476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Wieloletniej Prognozy Finansowej Gminy Stara Błotnica</w:t>
      </w:r>
      <w:r w:rsidR="00111768">
        <w:rPr>
          <w:rFonts w:ascii="Palatino" w:hAnsi="Palatino"/>
          <w:b w:val="0"/>
          <w:sz w:val="20"/>
          <w:szCs w:val="20"/>
        </w:rPr>
        <w:t xml:space="preserve"> na lata 2021</w:t>
      </w:r>
      <w:r>
        <w:rPr>
          <w:rFonts w:ascii="Palatino" w:hAnsi="Palatino"/>
          <w:b w:val="0"/>
          <w:sz w:val="20"/>
          <w:szCs w:val="20"/>
        </w:rPr>
        <w:t>-2025</w:t>
      </w:r>
      <w:r w:rsidRPr="002F498B">
        <w:rPr>
          <w:rFonts w:ascii="Palatino" w:hAnsi="Palatino"/>
          <w:b w:val="0"/>
          <w:sz w:val="20"/>
          <w:szCs w:val="20"/>
        </w:rPr>
        <w:t>.</w:t>
      </w:r>
    </w:p>
    <w:p w:rsidR="00EF1073" w:rsidRDefault="00111768" w:rsidP="00111768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Uchwały budżetowej na rok 2021</w:t>
      </w:r>
      <w:r w:rsidR="00017476" w:rsidRPr="002F498B">
        <w:rPr>
          <w:rFonts w:ascii="Palatino" w:hAnsi="Palatino"/>
          <w:b w:val="0"/>
          <w:sz w:val="20"/>
          <w:szCs w:val="20"/>
        </w:rPr>
        <w:t xml:space="preserve"> Gminy Stara Błotnica.</w:t>
      </w:r>
    </w:p>
    <w:p w:rsidR="003D6C36" w:rsidRPr="00111768" w:rsidRDefault="003D6C36" w:rsidP="00111768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Zmiany Wieloletniego programu gospodarowania mieszkaniowym zasobem Gminy Stara Błotnica na lata 2020-2025.</w:t>
      </w:r>
      <w:bookmarkStart w:id="0" w:name="_GoBack"/>
      <w:bookmarkEnd w:id="0"/>
    </w:p>
    <w:p w:rsidR="00774EB5" w:rsidRPr="00A57F26" w:rsidRDefault="00774EB5" w:rsidP="00D40BC0">
      <w:pPr>
        <w:jc w:val="both"/>
        <w:rPr>
          <w:rFonts w:ascii="Palatino" w:hAnsi="Palatino"/>
          <w:b w:val="0"/>
          <w:sz w:val="20"/>
          <w:szCs w:val="20"/>
        </w:rPr>
      </w:pPr>
    </w:p>
    <w:p w:rsidR="00BA187C" w:rsidRPr="008E12C4" w:rsidRDefault="008E12C4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Sprawy różne</w:t>
      </w:r>
      <w:r w:rsidR="00BA187C" w:rsidRPr="00E75A69">
        <w:rPr>
          <w:rFonts w:ascii="Palatino" w:hAnsi="Palatino"/>
          <w:b w:val="0"/>
          <w:sz w:val="22"/>
          <w:szCs w:val="22"/>
        </w:rPr>
        <w:t>.</w:t>
      </w:r>
    </w:p>
    <w:p w:rsidR="00A776DD" w:rsidRPr="00774EB5" w:rsidRDefault="00BA187C" w:rsidP="00774EB5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776DD" w:rsidRPr="006C2DF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1442C"/>
    <w:rsid w:val="00017476"/>
    <w:rsid w:val="0003159C"/>
    <w:rsid w:val="000F7FC2"/>
    <w:rsid w:val="00111768"/>
    <w:rsid w:val="001462D3"/>
    <w:rsid w:val="00184A80"/>
    <w:rsid w:val="00194EAC"/>
    <w:rsid w:val="001B3976"/>
    <w:rsid w:val="001C0EB3"/>
    <w:rsid w:val="00233C1F"/>
    <w:rsid w:val="00281462"/>
    <w:rsid w:val="00283B91"/>
    <w:rsid w:val="002B169D"/>
    <w:rsid w:val="002D425C"/>
    <w:rsid w:val="002F498B"/>
    <w:rsid w:val="00313056"/>
    <w:rsid w:val="00322931"/>
    <w:rsid w:val="00341AD0"/>
    <w:rsid w:val="00357B71"/>
    <w:rsid w:val="00357F42"/>
    <w:rsid w:val="00380C30"/>
    <w:rsid w:val="00390F64"/>
    <w:rsid w:val="003D0C50"/>
    <w:rsid w:val="003D6C36"/>
    <w:rsid w:val="003F0DB9"/>
    <w:rsid w:val="00411664"/>
    <w:rsid w:val="00434F37"/>
    <w:rsid w:val="00465047"/>
    <w:rsid w:val="004A6D1B"/>
    <w:rsid w:val="004B742A"/>
    <w:rsid w:val="004E7186"/>
    <w:rsid w:val="0052218E"/>
    <w:rsid w:val="005343FB"/>
    <w:rsid w:val="00542A47"/>
    <w:rsid w:val="00582B6E"/>
    <w:rsid w:val="005837F7"/>
    <w:rsid w:val="005B23EE"/>
    <w:rsid w:val="005C3C56"/>
    <w:rsid w:val="005D4BA2"/>
    <w:rsid w:val="00607277"/>
    <w:rsid w:val="006243D5"/>
    <w:rsid w:val="00646043"/>
    <w:rsid w:val="00651795"/>
    <w:rsid w:val="00661BA9"/>
    <w:rsid w:val="00665B4C"/>
    <w:rsid w:val="00676E60"/>
    <w:rsid w:val="0068048D"/>
    <w:rsid w:val="006A269E"/>
    <w:rsid w:val="006C2DFC"/>
    <w:rsid w:val="006D1814"/>
    <w:rsid w:val="006D2C69"/>
    <w:rsid w:val="007175B1"/>
    <w:rsid w:val="007478EF"/>
    <w:rsid w:val="00757765"/>
    <w:rsid w:val="00767507"/>
    <w:rsid w:val="00773F68"/>
    <w:rsid w:val="00774EB5"/>
    <w:rsid w:val="007B75EE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E12C4"/>
    <w:rsid w:val="008E3755"/>
    <w:rsid w:val="008F731F"/>
    <w:rsid w:val="009023DC"/>
    <w:rsid w:val="00903994"/>
    <w:rsid w:val="00907193"/>
    <w:rsid w:val="00910D1E"/>
    <w:rsid w:val="009436AE"/>
    <w:rsid w:val="00967D1E"/>
    <w:rsid w:val="009A7BC0"/>
    <w:rsid w:val="009A7F3A"/>
    <w:rsid w:val="009B3126"/>
    <w:rsid w:val="009C59AD"/>
    <w:rsid w:val="009D6EAF"/>
    <w:rsid w:val="009E5202"/>
    <w:rsid w:val="009F51E4"/>
    <w:rsid w:val="00A0158E"/>
    <w:rsid w:val="00A22FEF"/>
    <w:rsid w:val="00A55D7A"/>
    <w:rsid w:val="00A57F26"/>
    <w:rsid w:val="00A776DD"/>
    <w:rsid w:val="00AC6479"/>
    <w:rsid w:val="00AF5E88"/>
    <w:rsid w:val="00AF613D"/>
    <w:rsid w:val="00B27EF8"/>
    <w:rsid w:val="00B42380"/>
    <w:rsid w:val="00B55C64"/>
    <w:rsid w:val="00B77F5A"/>
    <w:rsid w:val="00B85F4E"/>
    <w:rsid w:val="00B8671B"/>
    <w:rsid w:val="00B929E8"/>
    <w:rsid w:val="00BA187C"/>
    <w:rsid w:val="00BA507A"/>
    <w:rsid w:val="00BB5B29"/>
    <w:rsid w:val="00BC0C36"/>
    <w:rsid w:val="00BF7A06"/>
    <w:rsid w:val="00C016B8"/>
    <w:rsid w:val="00C238D2"/>
    <w:rsid w:val="00C449F3"/>
    <w:rsid w:val="00C76619"/>
    <w:rsid w:val="00C83773"/>
    <w:rsid w:val="00C92C6A"/>
    <w:rsid w:val="00CD1FCC"/>
    <w:rsid w:val="00CD56FC"/>
    <w:rsid w:val="00CF0AB3"/>
    <w:rsid w:val="00D03E8C"/>
    <w:rsid w:val="00D40BC0"/>
    <w:rsid w:val="00D80D3D"/>
    <w:rsid w:val="00D9407E"/>
    <w:rsid w:val="00DC204A"/>
    <w:rsid w:val="00DE7215"/>
    <w:rsid w:val="00DF752B"/>
    <w:rsid w:val="00E230DE"/>
    <w:rsid w:val="00E24548"/>
    <w:rsid w:val="00E75A69"/>
    <w:rsid w:val="00EA2596"/>
    <w:rsid w:val="00EC1ED7"/>
    <w:rsid w:val="00EC7E61"/>
    <w:rsid w:val="00ED344A"/>
    <w:rsid w:val="00EE584E"/>
    <w:rsid w:val="00EF1073"/>
    <w:rsid w:val="00EF2356"/>
    <w:rsid w:val="00F02C00"/>
    <w:rsid w:val="00F40A19"/>
    <w:rsid w:val="00F40E1C"/>
    <w:rsid w:val="00F86EAB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8</cp:revision>
  <cp:lastPrinted>2020-12-21T12:43:00Z</cp:lastPrinted>
  <dcterms:created xsi:type="dcterms:W3CDTF">2020-12-21T09:29:00Z</dcterms:created>
  <dcterms:modified xsi:type="dcterms:W3CDTF">2020-12-29T12:19:00Z</dcterms:modified>
</cp:coreProperties>
</file>