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A0" w:rsidRPr="006055B4" w:rsidRDefault="006050A0" w:rsidP="006050A0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26.08.2015</w:t>
      </w:r>
      <w:r w:rsidRPr="006055B4">
        <w:rPr>
          <w:rFonts w:ascii="Palatino" w:hAnsi="Palatino"/>
          <w:sz w:val="22"/>
          <w:szCs w:val="22"/>
        </w:rPr>
        <w:t xml:space="preserve"> r. </w:t>
      </w:r>
    </w:p>
    <w:p w:rsidR="006050A0" w:rsidRPr="006055B4" w:rsidRDefault="006050A0" w:rsidP="006050A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6050A0" w:rsidRDefault="006050A0" w:rsidP="006050A0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   </w:t>
      </w:r>
    </w:p>
    <w:p w:rsidR="006050A0" w:rsidRPr="006055B4" w:rsidRDefault="006050A0" w:rsidP="006050A0">
      <w:pPr>
        <w:rPr>
          <w:rFonts w:ascii="Palatino" w:hAnsi="Palatino"/>
          <w:sz w:val="22"/>
          <w:szCs w:val="22"/>
        </w:rPr>
      </w:pPr>
    </w:p>
    <w:p w:rsidR="006050A0" w:rsidRPr="006055B4" w:rsidRDefault="006050A0" w:rsidP="006050A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BRG.0002.8.2015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</w:t>
      </w:r>
    </w:p>
    <w:p w:rsidR="006050A0" w:rsidRPr="006055B4" w:rsidRDefault="006050A0" w:rsidP="006050A0">
      <w:pPr>
        <w:jc w:val="center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Pan /i/</w:t>
      </w:r>
    </w:p>
    <w:p w:rsidR="006050A0" w:rsidRPr="006055B4" w:rsidRDefault="006050A0" w:rsidP="006050A0">
      <w:pPr>
        <w:jc w:val="center"/>
        <w:rPr>
          <w:rFonts w:ascii="Palatino" w:hAnsi="Palatino"/>
          <w:sz w:val="22"/>
          <w:szCs w:val="22"/>
        </w:rPr>
      </w:pPr>
    </w:p>
    <w:p w:rsidR="006050A0" w:rsidRPr="006055B4" w:rsidRDefault="006050A0" w:rsidP="006050A0">
      <w:pPr>
        <w:jc w:val="center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………………………………………..  </w:t>
      </w:r>
    </w:p>
    <w:p w:rsidR="006050A0" w:rsidRPr="00426471" w:rsidRDefault="006050A0" w:rsidP="006050A0">
      <w:pPr>
        <w:jc w:val="center"/>
        <w:rPr>
          <w:rFonts w:ascii="Palatino" w:hAnsi="Palatino"/>
          <w:b w:val="0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050A0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>
        <w:rPr>
          <w:rFonts w:ascii="Palatino" w:hAnsi="Palatino"/>
          <w:sz w:val="22"/>
          <w:szCs w:val="22"/>
        </w:rPr>
        <w:t>VIII</w:t>
      </w:r>
      <w:r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>
        <w:rPr>
          <w:rFonts w:ascii="Palatino" w:hAnsi="Palatino"/>
          <w:sz w:val="22"/>
          <w:szCs w:val="22"/>
        </w:rPr>
        <w:t>na dzień 4 września 2015 r. o godz. 10</w:t>
      </w:r>
      <w:r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Przyjęcie protokołu z poprzedniej sesji. 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 Wójta Gminy  z działalności  w okresie między sesjami.</w:t>
      </w:r>
    </w:p>
    <w:p w:rsidR="006050A0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6050A0" w:rsidRPr="00C75736" w:rsidRDefault="006050A0" w:rsidP="00C75736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6050A0" w:rsidRDefault="006050A0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2015</w:t>
      </w:r>
      <w:r w:rsidRPr="006055B4">
        <w:rPr>
          <w:rFonts w:ascii="Palatino" w:hAnsi="Palatino"/>
          <w:b w:val="0"/>
          <w:sz w:val="20"/>
          <w:szCs w:val="20"/>
        </w:rPr>
        <w:t xml:space="preserve"> rok.</w:t>
      </w:r>
    </w:p>
    <w:p w:rsidR="00CB192A" w:rsidRDefault="00CB192A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Zmiany w Uchwale Rady Gminy Stara Błotnica z dnia 20 listopada 2013 r. w sprawie stawek opłaty targowej.</w:t>
      </w:r>
    </w:p>
    <w:p w:rsidR="006050A0" w:rsidRDefault="00CB192A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woli przystąpienia do opracowania i wdrażania Planu gospodarki niskoemisyjnej dla Gminy Stara Błotnica.</w:t>
      </w:r>
    </w:p>
    <w:p w:rsidR="006050A0" w:rsidRDefault="00CB192A" w:rsidP="00CB192A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Szczegółowego sposobu i zakresu świadczenia usług na terenie Gminy Stara Błotnica </w:t>
      </w:r>
      <w:r>
        <w:rPr>
          <w:rFonts w:ascii="Palatino" w:hAnsi="Palatino"/>
          <w:b w:val="0"/>
          <w:sz w:val="20"/>
          <w:szCs w:val="20"/>
        </w:rPr>
        <w:br/>
        <w:t xml:space="preserve">w zakresie odbierania odpadów komunalnych od właścicieli nieruchomości </w:t>
      </w:r>
      <w:r>
        <w:rPr>
          <w:rFonts w:ascii="Palatino" w:hAnsi="Palatino"/>
          <w:b w:val="0"/>
          <w:sz w:val="20"/>
          <w:szCs w:val="20"/>
        </w:rPr>
        <w:br/>
        <w:t>i zagospodarowania tych odpadów w zamian za uiszczoną przez właściciela nieruchomości opłatę za gospodarowanie odpadami komunalnymi.</w:t>
      </w:r>
    </w:p>
    <w:p w:rsidR="00F13225" w:rsidRDefault="00F13225" w:rsidP="00CB192A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regulaminu dostarczania wody i odprowadzania ścieków obowiązującego na terenie gminy Stara Błotnica.</w:t>
      </w:r>
    </w:p>
    <w:p w:rsidR="00045778" w:rsidRPr="00CB192A" w:rsidRDefault="00045778" w:rsidP="00CB192A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Szczegółowych zasad, sposobu i trybu umarzania, odraczania i rozkładania na raty należności pieniężnych mających charakter cywilnoprawny przypadających Gminie Stara Błotnica i jej jednostkom organizacyjnym, warunków dopuszczalności pomocy publicznej w przypadkach, w których ulga stanowić będzie pomoc publiczną </w:t>
      </w: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>oraz wskazania organu uprawnionego do udzielania tych ulg.</w:t>
      </w:r>
    </w:p>
    <w:p w:rsidR="006050A0" w:rsidRDefault="00457FB5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Zmiany rozporządzenia nr 64 Wojewody </w:t>
      </w:r>
      <w:r w:rsidR="003E79B2">
        <w:rPr>
          <w:rFonts w:ascii="Palatino" w:hAnsi="Palatino"/>
          <w:b w:val="0"/>
          <w:sz w:val="20"/>
          <w:szCs w:val="20"/>
        </w:rPr>
        <w:t xml:space="preserve">Mazowieckiego z dnia 24 października 2008 r. </w:t>
      </w:r>
      <w:r w:rsidR="003E79B2">
        <w:rPr>
          <w:rFonts w:ascii="Palatino" w:hAnsi="Palatino"/>
          <w:b w:val="0"/>
          <w:sz w:val="20"/>
          <w:szCs w:val="20"/>
        </w:rPr>
        <w:br/>
        <w:t xml:space="preserve">w sprawie pomników przyrody położonych na terenie powiatu białobrzeskiego (Dz. Urz. Woj. </w:t>
      </w:r>
      <w:proofErr w:type="spellStart"/>
      <w:r w:rsidR="003E79B2">
        <w:rPr>
          <w:rFonts w:ascii="Palatino" w:hAnsi="Palatino"/>
          <w:b w:val="0"/>
          <w:sz w:val="20"/>
          <w:szCs w:val="20"/>
        </w:rPr>
        <w:t>Maz</w:t>
      </w:r>
      <w:proofErr w:type="spellEnd"/>
      <w:r w:rsidR="003E79B2">
        <w:rPr>
          <w:rFonts w:ascii="Palatino" w:hAnsi="Palatino"/>
          <w:b w:val="0"/>
          <w:sz w:val="20"/>
          <w:szCs w:val="20"/>
        </w:rPr>
        <w:t>. Nr 194 z 2008 r. poz. 7025).</w:t>
      </w:r>
    </w:p>
    <w:p w:rsidR="003E79B2" w:rsidRDefault="003E79B2" w:rsidP="006050A0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Przeprowadzenia zabiegów pielęgnacyjnych i konserwacyjnych pomników przyrody – „alei sosnowo dębowej” w miejscowości Stare Siekluki. 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6050A0" w:rsidRPr="006055B4" w:rsidRDefault="006050A0" w:rsidP="006050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6050A0" w:rsidRPr="00442687" w:rsidRDefault="006050A0" w:rsidP="006050A0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6050A0" w:rsidRDefault="006050A0" w:rsidP="006050A0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  <w:r w:rsidRPr="00442687">
        <w:rPr>
          <w:rFonts w:ascii="Palatino" w:hAnsi="Palatino"/>
          <w:b w:val="0"/>
          <w:sz w:val="16"/>
          <w:szCs w:val="16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442687">
        <w:rPr>
          <w:rFonts w:ascii="Palatino" w:hAnsi="Palatino"/>
          <w:sz w:val="16"/>
          <w:szCs w:val="16"/>
        </w:rPr>
        <w:t xml:space="preserve">  </w:t>
      </w:r>
    </w:p>
    <w:p w:rsidR="006050A0" w:rsidRDefault="006050A0" w:rsidP="006050A0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</w:t>
      </w:r>
    </w:p>
    <w:p w:rsidR="006050A0" w:rsidRPr="00442687" w:rsidRDefault="006050A0" w:rsidP="006050A0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Proszę  o  udział w  sesji.                                                                                                                                                         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 xml:space="preserve">Przewodniczący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 </w:t>
      </w:r>
      <w:r w:rsidRPr="006055B4">
        <w:rPr>
          <w:rFonts w:ascii="Palatino" w:hAnsi="Palatino"/>
          <w:sz w:val="22"/>
          <w:szCs w:val="22"/>
        </w:rPr>
        <w:t xml:space="preserve">Rady Gminy   </w:t>
      </w:r>
    </w:p>
    <w:p w:rsidR="006050A0" w:rsidRPr="006055B4" w:rsidRDefault="006050A0" w:rsidP="006050A0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6050A0" w:rsidRPr="00F12A27" w:rsidRDefault="006050A0" w:rsidP="006050A0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>Roman Popowic</w:t>
      </w:r>
      <w:r>
        <w:rPr>
          <w:rFonts w:ascii="Palatino" w:hAnsi="Palatino"/>
          <w:sz w:val="22"/>
          <w:szCs w:val="22"/>
        </w:rPr>
        <w:t>z</w:t>
      </w:r>
      <w:r w:rsidRPr="006055B4">
        <w:rPr>
          <w:rFonts w:ascii="Palatino" w:hAnsi="Palatino"/>
          <w:sz w:val="22"/>
          <w:szCs w:val="22"/>
        </w:rPr>
        <w:t xml:space="preserve">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</w:t>
      </w:r>
    </w:p>
    <w:p w:rsidR="006050A0" w:rsidRPr="00426471" w:rsidRDefault="006050A0" w:rsidP="006050A0">
      <w:pPr>
        <w:rPr>
          <w:sz w:val="22"/>
          <w:szCs w:val="22"/>
        </w:rPr>
      </w:pPr>
    </w:p>
    <w:p w:rsidR="006050A0" w:rsidRDefault="006050A0" w:rsidP="006050A0"/>
    <w:p w:rsidR="006050A0" w:rsidRDefault="006050A0" w:rsidP="006050A0"/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92C8A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A0"/>
    <w:rsid w:val="000161E0"/>
    <w:rsid w:val="00045778"/>
    <w:rsid w:val="003E79B2"/>
    <w:rsid w:val="00457FB5"/>
    <w:rsid w:val="006050A0"/>
    <w:rsid w:val="009B5CD9"/>
    <w:rsid w:val="00A83F70"/>
    <w:rsid w:val="00C75736"/>
    <w:rsid w:val="00CB192A"/>
    <w:rsid w:val="00D23CA5"/>
    <w:rsid w:val="00EE6176"/>
    <w:rsid w:val="00F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B6707-E71A-4695-ABB6-63329A63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0A0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7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E79B2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284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2015-08-27T12:08:00Z</cp:lastPrinted>
  <dcterms:created xsi:type="dcterms:W3CDTF">2015-08-27T06:51:00Z</dcterms:created>
  <dcterms:modified xsi:type="dcterms:W3CDTF">2015-08-27T12:34:00Z</dcterms:modified>
</cp:coreProperties>
</file>