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131" w:rsidRPr="00043131" w:rsidRDefault="00043131" w:rsidP="00043131">
      <w:pPr>
        <w:tabs>
          <w:tab w:val="center" w:pos="2831"/>
          <w:tab w:val="center" w:pos="3539"/>
          <w:tab w:val="center" w:pos="4247"/>
          <w:tab w:val="center" w:pos="4955"/>
          <w:tab w:val="right" w:pos="9071"/>
        </w:tabs>
        <w:spacing w:after="11"/>
        <w:ind w:left="-15" w:firstLine="0"/>
        <w:jc w:val="left"/>
        <w:rPr>
          <w:b/>
        </w:rPr>
      </w:pPr>
      <w:r>
        <w:rPr>
          <w:b/>
        </w:rPr>
        <w:t xml:space="preserve">   </w:t>
      </w:r>
      <w:r w:rsidRPr="00043131">
        <w:rPr>
          <w:b/>
        </w:rPr>
        <w:t>URZĄD GMINY</w:t>
      </w:r>
    </w:p>
    <w:p w:rsidR="00043131" w:rsidRDefault="00043131" w:rsidP="00043131">
      <w:pPr>
        <w:tabs>
          <w:tab w:val="center" w:pos="2831"/>
          <w:tab w:val="center" w:pos="3539"/>
          <w:tab w:val="center" w:pos="4247"/>
          <w:tab w:val="center" w:pos="4955"/>
          <w:tab w:val="right" w:pos="9071"/>
        </w:tabs>
        <w:spacing w:after="11"/>
        <w:ind w:left="-15" w:firstLine="0"/>
        <w:jc w:val="left"/>
        <w:rPr>
          <w:b/>
        </w:rPr>
      </w:pPr>
      <w:r>
        <w:rPr>
          <w:b/>
        </w:rPr>
        <w:t>STARA BŁOTNICA</w:t>
      </w:r>
    </w:p>
    <w:p w:rsidR="00043131" w:rsidRDefault="00043131" w:rsidP="00043131">
      <w:pPr>
        <w:tabs>
          <w:tab w:val="center" w:pos="2831"/>
          <w:tab w:val="center" w:pos="3539"/>
          <w:tab w:val="center" w:pos="4247"/>
          <w:tab w:val="center" w:pos="4955"/>
          <w:tab w:val="right" w:pos="9071"/>
        </w:tabs>
        <w:spacing w:after="11"/>
        <w:ind w:left="-15" w:firstLine="0"/>
        <w:jc w:val="left"/>
        <w:rPr>
          <w:b/>
        </w:rPr>
      </w:pPr>
      <w:r>
        <w:rPr>
          <w:b/>
        </w:rPr>
        <w:t xml:space="preserve">  woj. mazowieckie</w:t>
      </w:r>
    </w:p>
    <w:p w:rsidR="00043131" w:rsidRPr="00043131" w:rsidRDefault="00043131" w:rsidP="00043131">
      <w:pPr>
        <w:tabs>
          <w:tab w:val="center" w:pos="2831"/>
          <w:tab w:val="center" w:pos="3539"/>
          <w:tab w:val="center" w:pos="4247"/>
          <w:tab w:val="center" w:pos="4955"/>
          <w:tab w:val="right" w:pos="9071"/>
        </w:tabs>
        <w:spacing w:after="11"/>
        <w:ind w:left="-15" w:firstLine="0"/>
        <w:jc w:val="left"/>
        <w:rPr>
          <w:b/>
        </w:rPr>
      </w:pPr>
      <w:r>
        <w:rPr>
          <w:b/>
        </w:rPr>
        <w:br/>
        <w:t>_</w:t>
      </w:r>
      <w:r w:rsidRPr="00043131">
        <w:rPr>
          <w:b/>
        </w:rPr>
        <w:t xml:space="preserve">Znak: BRG.502.4.2019 </w:t>
      </w:r>
      <w:r w:rsidRPr="00043131">
        <w:rPr>
          <w:b/>
        </w:rPr>
        <w:tab/>
        <w:t xml:space="preserve"> </w:t>
      </w:r>
      <w:r w:rsidRPr="00043131">
        <w:rPr>
          <w:b/>
        </w:rPr>
        <w:tab/>
        <w:t xml:space="preserve"> </w:t>
      </w:r>
      <w:r w:rsidRPr="00043131">
        <w:rPr>
          <w:b/>
        </w:rPr>
        <w:tab/>
        <w:t xml:space="preserve"> </w:t>
      </w:r>
      <w:r w:rsidRPr="00043131">
        <w:rPr>
          <w:b/>
        </w:rPr>
        <w:tab/>
        <w:t xml:space="preserve"> </w:t>
      </w:r>
      <w:r w:rsidRPr="00043131">
        <w:rPr>
          <w:b/>
        </w:rPr>
        <w:tab/>
        <w:t xml:space="preserve">Stara Błotnica, dnia 17 maja 2019 r.                           </w:t>
      </w:r>
    </w:p>
    <w:p w:rsidR="00043131" w:rsidRPr="00043131" w:rsidRDefault="00043131" w:rsidP="00043131">
      <w:pPr>
        <w:spacing w:after="5" w:line="259" w:lineRule="auto"/>
        <w:ind w:left="3970" w:firstLine="0"/>
        <w:jc w:val="left"/>
        <w:rPr>
          <w:b/>
        </w:rPr>
      </w:pPr>
      <w:r w:rsidRPr="00043131">
        <w:rPr>
          <w:b/>
        </w:rPr>
        <w:t xml:space="preserve"> </w:t>
      </w:r>
    </w:p>
    <w:p w:rsidR="00043131" w:rsidRPr="00043131" w:rsidRDefault="00043131" w:rsidP="00043131">
      <w:pPr>
        <w:spacing w:after="0" w:line="259" w:lineRule="auto"/>
        <w:ind w:left="193" w:firstLine="0"/>
        <w:jc w:val="center"/>
        <w:rPr>
          <w:b/>
        </w:rPr>
      </w:pPr>
      <w:r w:rsidRPr="00043131">
        <w:rPr>
          <w:b/>
        </w:rPr>
        <w:t xml:space="preserve"> </w:t>
      </w:r>
      <w:r w:rsidRPr="00043131">
        <w:rPr>
          <w:b/>
        </w:rPr>
        <w:tab/>
        <w:t xml:space="preserve"> </w:t>
      </w:r>
    </w:p>
    <w:p w:rsidR="00043131" w:rsidRPr="00043131" w:rsidRDefault="00043131" w:rsidP="00043131">
      <w:pPr>
        <w:spacing w:after="0" w:line="259" w:lineRule="auto"/>
        <w:ind w:left="0" w:firstLine="0"/>
        <w:jc w:val="left"/>
        <w:rPr>
          <w:b/>
        </w:rPr>
      </w:pPr>
      <w:r w:rsidRPr="00043131">
        <w:rPr>
          <w:b/>
        </w:rPr>
        <w:t xml:space="preserve"> </w:t>
      </w:r>
    </w:p>
    <w:p w:rsidR="00043131" w:rsidRPr="00043131" w:rsidRDefault="00043131" w:rsidP="00043131">
      <w:pPr>
        <w:spacing w:after="0" w:line="259" w:lineRule="auto"/>
        <w:ind w:left="0" w:firstLine="0"/>
        <w:jc w:val="left"/>
        <w:rPr>
          <w:b/>
        </w:rPr>
      </w:pPr>
      <w:r w:rsidRPr="00043131">
        <w:rPr>
          <w:b/>
        </w:rPr>
        <w:t xml:space="preserve"> </w:t>
      </w:r>
    </w:p>
    <w:p w:rsidR="00043131" w:rsidRPr="00043131" w:rsidRDefault="00043131" w:rsidP="00043131">
      <w:pPr>
        <w:spacing w:after="0" w:line="259" w:lineRule="auto"/>
        <w:ind w:left="4534" w:firstLine="0"/>
        <w:jc w:val="left"/>
        <w:rPr>
          <w:b/>
        </w:rPr>
      </w:pPr>
      <w:r w:rsidRPr="00043131">
        <w:rPr>
          <w:b/>
        </w:rPr>
        <w:t xml:space="preserve"> </w:t>
      </w:r>
    </w:p>
    <w:p w:rsidR="00043131" w:rsidRPr="00043131" w:rsidRDefault="00043131" w:rsidP="00043131">
      <w:pPr>
        <w:pStyle w:val="Nagwek1"/>
        <w:rPr>
          <w:b/>
          <w:sz w:val="28"/>
          <w:szCs w:val="28"/>
        </w:rPr>
      </w:pPr>
      <w:r w:rsidRPr="00043131">
        <w:rPr>
          <w:b/>
          <w:sz w:val="28"/>
          <w:szCs w:val="28"/>
        </w:rPr>
        <w:t xml:space="preserve">Z A W I A D O M I E N I E </w:t>
      </w:r>
    </w:p>
    <w:p w:rsidR="00043131" w:rsidRPr="00043131" w:rsidRDefault="00043131" w:rsidP="00043131">
      <w:pPr>
        <w:spacing w:after="0" w:line="259" w:lineRule="auto"/>
        <w:ind w:left="0" w:firstLine="0"/>
        <w:jc w:val="left"/>
        <w:rPr>
          <w:b/>
        </w:rPr>
      </w:pPr>
      <w:r w:rsidRPr="00043131">
        <w:rPr>
          <w:b/>
        </w:rPr>
        <w:t xml:space="preserve"> </w:t>
      </w:r>
      <w:bookmarkStart w:id="0" w:name="_GoBack"/>
      <w:bookmarkEnd w:id="0"/>
    </w:p>
    <w:p w:rsidR="00043131" w:rsidRPr="00043131" w:rsidRDefault="00043131" w:rsidP="00043131">
      <w:pPr>
        <w:spacing w:after="0" w:line="259" w:lineRule="auto"/>
        <w:ind w:left="0" w:firstLine="0"/>
        <w:jc w:val="left"/>
        <w:rPr>
          <w:b/>
        </w:rPr>
      </w:pPr>
      <w:r w:rsidRPr="00043131">
        <w:rPr>
          <w:b/>
        </w:rPr>
        <w:t xml:space="preserve"> </w:t>
      </w:r>
    </w:p>
    <w:p w:rsidR="00043131" w:rsidRPr="00043131" w:rsidRDefault="00043131" w:rsidP="00E6600F">
      <w:pPr>
        <w:spacing w:after="124" w:line="360" w:lineRule="auto"/>
        <w:ind w:left="-15" w:firstLine="708"/>
        <w:rPr>
          <w:b/>
        </w:rPr>
      </w:pPr>
      <w:r>
        <w:rPr>
          <w:b/>
        </w:rPr>
        <w:t xml:space="preserve">   </w:t>
      </w:r>
      <w:r w:rsidRPr="00043131">
        <w:rPr>
          <w:b/>
        </w:rPr>
        <w:t>Na podstawie Postanowienia Nr 65/2019 Komisarza Wyborczego w Radomiu II z dnia 6 maja 2019 r. pierwsze posiedzenie Obwodowych Komisji Wyborczych</w:t>
      </w:r>
      <w:r w:rsidR="00E6600F">
        <w:rPr>
          <w:b/>
        </w:rPr>
        <w:t xml:space="preserve"> w Gminie Stara Błotnica, </w:t>
      </w:r>
      <w:r w:rsidRPr="00043131">
        <w:rPr>
          <w:b/>
        </w:rPr>
        <w:t xml:space="preserve">odbędzie się w dniu 20 maja </w:t>
      </w:r>
      <w:r w:rsidR="00E6600F">
        <w:rPr>
          <w:b/>
        </w:rPr>
        <w:t xml:space="preserve">2019 r. (poniedziałek) o godz. </w:t>
      </w:r>
      <w:r w:rsidRPr="00043131">
        <w:rPr>
          <w:b/>
        </w:rPr>
        <w:t>15</w:t>
      </w:r>
      <w:r>
        <w:rPr>
          <w:b/>
          <w:vertAlign w:val="superscript"/>
        </w:rPr>
        <w:t>00</w:t>
      </w:r>
      <w:r w:rsidRPr="00043131">
        <w:rPr>
          <w:b/>
        </w:rPr>
        <w:t xml:space="preserve"> w sali</w:t>
      </w:r>
      <w:r>
        <w:rPr>
          <w:b/>
        </w:rPr>
        <w:t xml:space="preserve"> konferencyjnej Urzędu Gminy Stara Błotnica</w:t>
      </w:r>
      <w:r w:rsidRPr="00043131">
        <w:rPr>
          <w:b/>
        </w:rPr>
        <w:t>, Stara Błotnica 46</w:t>
      </w:r>
      <w:r>
        <w:rPr>
          <w:b/>
        </w:rPr>
        <w:t>, 26-806 Stara Błotnica.</w:t>
      </w:r>
      <w:r w:rsidRPr="00043131">
        <w:rPr>
          <w:b/>
          <w:sz w:val="28"/>
        </w:rPr>
        <w:t xml:space="preserve">  </w:t>
      </w:r>
    </w:p>
    <w:p w:rsidR="00043131" w:rsidRPr="00043131" w:rsidRDefault="00043131" w:rsidP="00043131">
      <w:pPr>
        <w:spacing w:after="136" w:line="259" w:lineRule="auto"/>
        <w:ind w:left="708" w:firstLine="0"/>
        <w:jc w:val="left"/>
        <w:rPr>
          <w:b/>
        </w:rPr>
      </w:pPr>
      <w:r w:rsidRPr="00043131">
        <w:rPr>
          <w:b/>
        </w:rPr>
        <w:t xml:space="preserve"> </w:t>
      </w:r>
    </w:p>
    <w:p w:rsidR="00043131" w:rsidRPr="00043131" w:rsidRDefault="00043131" w:rsidP="00043131">
      <w:pPr>
        <w:spacing w:after="166" w:line="259" w:lineRule="auto"/>
        <w:ind w:left="283" w:firstLine="0"/>
        <w:jc w:val="left"/>
        <w:rPr>
          <w:b/>
        </w:rPr>
      </w:pPr>
      <w:r w:rsidRPr="00043131">
        <w:rPr>
          <w:b/>
          <w:u w:val="single" w:color="000000"/>
        </w:rPr>
        <w:t>Porządek  posiedzenia:</w:t>
      </w:r>
      <w:r w:rsidRPr="00043131">
        <w:rPr>
          <w:b/>
        </w:rPr>
        <w:t xml:space="preserve"> </w:t>
      </w:r>
    </w:p>
    <w:p w:rsidR="00043131" w:rsidRPr="00E6600F" w:rsidRDefault="00043131" w:rsidP="00043131">
      <w:pPr>
        <w:numPr>
          <w:ilvl w:val="0"/>
          <w:numId w:val="1"/>
        </w:numPr>
        <w:ind w:hanging="283"/>
      </w:pPr>
      <w:r w:rsidRPr="00E6600F">
        <w:t xml:space="preserve">Powołanie Przewodniczącego Komisji i Zastępcy Przewodniczącego Komisji. </w:t>
      </w:r>
    </w:p>
    <w:p w:rsidR="00043131" w:rsidRPr="00E6600F" w:rsidRDefault="00043131" w:rsidP="00043131">
      <w:pPr>
        <w:numPr>
          <w:ilvl w:val="0"/>
          <w:numId w:val="1"/>
        </w:numPr>
        <w:ind w:hanging="283"/>
      </w:pPr>
      <w:r w:rsidRPr="00E6600F">
        <w:t xml:space="preserve">Omówienie zadań i trybu pracy komisji, a także obowiązków i uprawnień osób wchodzących w jej skład. </w:t>
      </w:r>
    </w:p>
    <w:p w:rsidR="00043131" w:rsidRPr="00E6600F" w:rsidRDefault="00043131" w:rsidP="00043131">
      <w:pPr>
        <w:numPr>
          <w:ilvl w:val="0"/>
          <w:numId w:val="1"/>
        </w:numPr>
        <w:ind w:hanging="283"/>
      </w:pPr>
      <w:r w:rsidRPr="00E6600F">
        <w:t>Zapoznanie z wytycznymi i innymi uchwałam</w:t>
      </w:r>
      <w:r w:rsidR="00E6600F" w:rsidRPr="00E6600F">
        <w:t xml:space="preserve">i oraz wyjaśnieniami Państwowej </w:t>
      </w:r>
      <w:r w:rsidRPr="00E6600F">
        <w:t xml:space="preserve">Komisji Wyborczej dotyczącymi przeprowadzenia głosowania. </w:t>
      </w:r>
    </w:p>
    <w:p w:rsidR="00043131" w:rsidRPr="00043131" w:rsidRDefault="00043131" w:rsidP="00043131">
      <w:pPr>
        <w:spacing w:after="199" w:line="259" w:lineRule="auto"/>
        <w:ind w:left="708" w:firstLine="0"/>
        <w:jc w:val="left"/>
        <w:rPr>
          <w:b/>
        </w:rPr>
      </w:pPr>
      <w:r w:rsidRPr="00043131">
        <w:rPr>
          <w:b/>
        </w:rPr>
        <w:t xml:space="preserve"> </w:t>
      </w:r>
    </w:p>
    <w:p w:rsidR="00043131" w:rsidRPr="00043131" w:rsidRDefault="00043131" w:rsidP="00043131">
      <w:pPr>
        <w:spacing w:after="128"/>
        <w:rPr>
          <w:b/>
        </w:rPr>
      </w:pPr>
      <w:r w:rsidRPr="00043131">
        <w:rPr>
          <w:b/>
        </w:rPr>
        <w:t>Obecność członków Obwodowych Komisji Wyborczych obowiązkowa.</w:t>
      </w:r>
      <w:r w:rsidRPr="00043131">
        <w:rPr>
          <w:b/>
          <w:sz w:val="28"/>
        </w:rPr>
        <w:t xml:space="preserve">   </w:t>
      </w:r>
    </w:p>
    <w:p w:rsidR="00626C2A" w:rsidRPr="00043131" w:rsidRDefault="00626C2A">
      <w:pPr>
        <w:rPr>
          <w:b/>
        </w:rPr>
      </w:pPr>
    </w:p>
    <w:sectPr w:rsidR="00626C2A" w:rsidRPr="00043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F5078"/>
    <w:multiLevelType w:val="hybridMultilevel"/>
    <w:tmpl w:val="8160BD88"/>
    <w:lvl w:ilvl="0" w:tplc="AAFE5AF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B4CB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F23D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BADC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D4F3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2C0D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50FA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28EF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6CB9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31"/>
    <w:rsid w:val="00043131"/>
    <w:rsid w:val="00626C2A"/>
    <w:rsid w:val="00795C6E"/>
    <w:rsid w:val="00E6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DEF05-4A99-4BC0-95CB-75486BA1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131"/>
    <w:pPr>
      <w:spacing w:after="194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043131"/>
    <w:pPr>
      <w:keepNext/>
      <w:keepLines/>
      <w:spacing w:after="0"/>
      <w:ind w:left="3120"/>
      <w:outlineLvl w:val="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3131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C6E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3</cp:revision>
  <cp:lastPrinted>2019-05-20T09:24:00Z</cp:lastPrinted>
  <dcterms:created xsi:type="dcterms:W3CDTF">2019-05-20T09:06:00Z</dcterms:created>
  <dcterms:modified xsi:type="dcterms:W3CDTF">2019-05-20T09:24:00Z</dcterms:modified>
</cp:coreProperties>
</file>