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7" w:rsidRDefault="002A1AC7" w:rsidP="00163AB1">
      <w:pPr>
        <w:jc w:val="right"/>
        <w:rPr>
          <w:rFonts w:ascii="Verdana" w:hAnsi="Verdana"/>
          <w:color w:val="000000"/>
          <w:sz w:val="17"/>
          <w:szCs w:val="17"/>
        </w:rPr>
      </w:pPr>
    </w:p>
    <w:p w:rsidR="002A1AC7" w:rsidRDefault="002A1AC7" w:rsidP="00163AB1">
      <w:pPr>
        <w:jc w:val="right"/>
        <w:rPr>
          <w:b/>
          <w:sz w:val="24"/>
          <w:szCs w:val="24"/>
        </w:rPr>
      </w:pPr>
    </w:p>
    <w:p w:rsidR="002A1AC7" w:rsidRPr="00DB6E60" w:rsidRDefault="002A1AC7" w:rsidP="00163AB1">
      <w:pPr>
        <w:jc w:val="right"/>
        <w:rPr>
          <w:sz w:val="28"/>
          <w:szCs w:val="28"/>
        </w:rPr>
      </w:pPr>
    </w:p>
    <w:p w:rsidR="002A1AC7" w:rsidRPr="007B5CB3" w:rsidRDefault="002A1AC7" w:rsidP="00341DDD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Zarządzenie </w:t>
      </w:r>
      <w:r w:rsidRPr="007B5CB3">
        <w:rPr>
          <w:b/>
          <w:bCs/>
          <w:sz w:val="28"/>
          <w:szCs w:val="28"/>
        </w:rPr>
        <w:t xml:space="preserve">Nr </w:t>
      </w:r>
      <w:r>
        <w:rPr>
          <w:b/>
          <w:bCs/>
          <w:sz w:val="28"/>
          <w:szCs w:val="28"/>
        </w:rPr>
        <w:t>67</w:t>
      </w:r>
    </w:p>
    <w:p w:rsidR="002A1AC7" w:rsidRPr="00DB6E60" w:rsidRDefault="002A1AC7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Wójta Gminy Stara Błotnica</w:t>
      </w:r>
    </w:p>
    <w:p w:rsidR="002A1AC7" w:rsidRPr="00DB6E60" w:rsidRDefault="002A1AC7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 xml:space="preserve">z dnia </w:t>
      </w:r>
      <w:r>
        <w:rPr>
          <w:b/>
          <w:bCs/>
          <w:color w:val="000000"/>
          <w:sz w:val="28"/>
          <w:szCs w:val="28"/>
        </w:rPr>
        <w:t>10 grudnia 2015</w:t>
      </w:r>
      <w:r w:rsidRPr="00DB6E60">
        <w:rPr>
          <w:b/>
          <w:bCs/>
          <w:color w:val="000000"/>
          <w:sz w:val="28"/>
          <w:szCs w:val="28"/>
        </w:rPr>
        <w:t xml:space="preserve"> roku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 xml:space="preserve">w sprawie przeprowadzenia konsultacji społecznych </w:t>
      </w:r>
      <w:r>
        <w:rPr>
          <w:b/>
          <w:bCs/>
          <w:color w:val="000000"/>
          <w:sz w:val="28"/>
          <w:szCs w:val="28"/>
        </w:rPr>
        <w:t>„Strategii Rozwiązywania Problemów Społecznych w gminie Stara Błotnica na lata 2015 – 2020 „</w:t>
      </w:r>
    </w:p>
    <w:p w:rsidR="002A1AC7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Na podstawie art. 30 ust. 1 ustawy z dnia 8 marca 1990 r. o samorządzie </w:t>
      </w:r>
    </w:p>
    <w:p w:rsidR="002A1AC7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gminnym (</w:t>
      </w:r>
      <w:r>
        <w:rPr>
          <w:color w:val="000000"/>
          <w:sz w:val="28"/>
          <w:szCs w:val="28"/>
        </w:rPr>
        <w:t xml:space="preserve">tj. </w:t>
      </w:r>
      <w:r w:rsidRPr="00DB6E60">
        <w:rPr>
          <w:color w:val="000000"/>
          <w:sz w:val="28"/>
          <w:szCs w:val="28"/>
        </w:rPr>
        <w:t>Dz. U. z 20</w:t>
      </w:r>
      <w:r>
        <w:rPr>
          <w:color w:val="000000"/>
          <w:sz w:val="28"/>
          <w:szCs w:val="28"/>
        </w:rPr>
        <w:t>15</w:t>
      </w:r>
      <w:r w:rsidRPr="00DB6E60">
        <w:rPr>
          <w:color w:val="000000"/>
          <w:sz w:val="28"/>
          <w:szCs w:val="28"/>
        </w:rPr>
        <w:t xml:space="preserve"> r.</w:t>
      </w:r>
      <w:r>
        <w:rPr>
          <w:color w:val="000000"/>
          <w:sz w:val="28"/>
          <w:szCs w:val="28"/>
        </w:rPr>
        <w:t xml:space="preserve"> </w:t>
      </w:r>
      <w:r w:rsidRPr="00DB6E60">
        <w:rPr>
          <w:color w:val="000000"/>
          <w:sz w:val="28"/>
          <w:szCs w:val="28"/>
        </w:rPr>
        <w:t xml:space="preserve">poz. </w:t>
      </w:r>
      <w:r>
        <w:rPr>
          <w:color w:val="000000"/>
          <w:sz w:val="28"/>
          <w:szCs w:val="28"/>
        </w:rPr>
        <w:t>1515</w:t>
      </w:r>
      <w:r w:rsidRPr="00DB6E60">
        <w:rPr>
          <w:color w:val="000000"/>
          <w:sz w:val="28"/>
          <w:szCs w:val="28"/>
        </w:rPr>
        <w:t xml:space="preserve">) oraz </w:t>
      </w:r>
      <w:r>
        <w:rPr>
          <w:color w:val="000000"/>
          <w:sz w:val="28"/>
          <w:szCs w:val="28"/>
        </w:rPr>
        <w:t xml:space="preserve">art.17 ust.1 pkt. 1 ustawy z dnia </w:t>
      </w:r>
    </w:p>
    <w:p w:rsidR="002A1AC7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marca 2004 r. o pomocy społecznej (tj. Dz. U. z 2015 r. poz. 163 </w:t>
      </w:r>
    </w:p>
    <w:p w:rsidR="002A1AC7" w:rsidRPr="00DB6E60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późn. zm.)</w:t>
      </w:r>
      <w:r w:rsidRPr="00DB6E60">
        <w:rPr>
          <w:color w:val="000000"/>
          <w:sz w:val="28"/>
          <w:szCs w:val="28"/>
        </w:rPr>
        <w:t xml:space="preserve"> zarządzam co następuje: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1</w:t>
      </w:r>
    </w:p>
    <w:p w:rsidR="002A1AC7" w:rsidRPr="00341DDD" w:rsidRDefault="002A1AC7" w:rsidP="00341DDD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 xml:space="preserve">Przeprowadzić konsultacje, których przedmiotem jest </w:t>
      </w:r>
      <w:r>
        <w:rPr>
          <w:b/>
          <w:bCs/>
          <w:color w:val="000000"/>
          <w:sz w:val="28"/>
          <w:szCs w:val="28"/>
        </w:rPr>
        <w:t>„Strategia Rozwiązywania Problemów Społecznych w gminie Stara Błotnica na lata 2015-</w:t>
      </w:r>
      <w:smartTag w:uri="urn:schemas-microsoft-com:office:smarttags" w:element="metricconverter">
        <w:smartTagPr>
          <w:attr w:name="ProductID" w:val="2020”"/>
        </w:smartTagPr>
        <w:r>
          <w:rPr>
            <w:b/>
            <w:bCs/>
            <w:color w:val="000000"/>
            <w:sz w:val="28"/>
            <w:szCs w:val="28"/>
          </w:rPr>
          <w:t>2020”</w:t>
        </w:r>
      </w:smartTag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o której</w:t>
      </w:r>
      <w:r w:rsidRPr="00DB6E60">
        <w:rPr>
          <w:i/>
          <w:iCs/>
          <w:color w:val="000000"/>
          <w:sz w:val="28"/>
          <w:szCs w:val="28"/>
        </w:rPr>
        <w:t xml:space="preserve"> mowa w ustawie z dnia </w:t>
      </w:r>
      <w:r>
        <w:rPr>
          <w:color w:val="000000"/>
          <w:sz w:val="28"/>
          <w:szCs w:val="28"/>
        </w:rPr>
        <w:t xml:space="preserve"> 12 marca 2004 r. o pomocy społecznej (tj. Dz. U. z 2015 r. poz. 163 z późn. zm.)</w:t>
      </w:r>
    </w:p>
    <w:p w:rsidR="002A1AC7" w:rsidRPr="00E00EBA" w:rsidRDefault="002A1AC7" w:rsidP="00E00EBA">
      <w:pPr>
        <w:shd w:val="clear" w:color="auto" w:fill="FFFFFF"/>
        <w:spacing w:after="1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stanowiącą</w:t>
      </w:r>
      <w:r w:rsidRPr="00DB6E60">
        <w:rPr>
          <w:color w:val="000000"/>
          <w:sz w:val="28"/>
          <w:szCs w:val="28"/>
        </w:rPr>
        <w:t xml:space="preserve"> załącznik nr 1 do niniejszego zarządzenia.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2</w:t>
      </w:r>
    </w:p>
    <w:p w:rsidR="002A1AC7" w:rsidRPr="00DB6E60" w:rsidRDefault="002A1AC7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1. Formą konsultacji jest opublikowanie na stronach Biuletynu Informacji Publicznej Gminy Stara Błotnica oraz na tablicach ogłoszeń Urzędu Gminy treści</w:t>
      </w:r>
      <w:r>
        <w:rPr>
          <w:color w:val="000000"/>
          <w:sz w:val="28"/>
          <w:szCs w:val="28"/>
        </w:rPr>
        <w:t xml:space="preserve"> Strategii, o której</w:t>
      </w:r>
      <w:r w:rsidRPr="00DB6E60">
        <w:rPr>
          <w:color w:val="000000"/>
          <w:sz w:val="28"/>
          <w:szCs w:val="28"/>
        </w:rPr>
        <w:t xml:space="preserve"> mowa w § 1, i zebranie opinii lub </w:t>
      </w:r>
      <w:r>
        <w:rPr>
          <w:color w:val="000000"/>
          <w:sz w:val="28"/>
          <w:szCs w:val="28"/>
        </w:rPr>
        <w:t>uwag do treści projektu Strategii</w:t>
      </w:r>
      <w:r w:rsidRPr="00DB6E60">
        <w:rPr>
          <w:color w:val="000000"/>
          <w:sz w:val="28"/>
          <w:szCs w:val="28"/>
        </w:rPr>
        <w:t>.</w:t>
      </w:r>
    </w:p>
    <w:p w:rsidR="002A1AC7" w:rsidRPr="00DB6E60" w:rsidRDefault="002A1AC7" w:rsidP="00163AB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6E60">
        <w:rPr>
          <w:color w:val="000000"/>
          <w:sz w:val="28"/>
          <w:szCs w:val="28"/>
        </w:rPr>
        <w:t xml:space="preserve">. Opinie i uwagi wnoszone pisemnie na „Formularzu konsultacji” stanowiącym załącznik nr 2 do niniejszego zarządzenia, należy przesłać drogą elektroniczną na adres: </w:t>
      </w:r>
      <w:r w:rsidRPr="00DB6E60">
        <w:rPr>
          <w:color w:val="000000"/>
          <w:sz w:val="28"/>
          <w:szCs w:val="28"/>
          <w:u w:val="single"/>
        </w:rPr>
        <w:t>gmina@starablotnica.pl</w:t>
      </w:r>
      <w:r w:rsidRPr="00DB6E60">
        <w:rPr>
          <w:color w:val="000000"/>
          <w:sz w:val="28"/>
          <w:szCs w:val="28"/>
        </w:rPr>
        <w:t xml:space="preserve"> lub złożyć w Urzędzie Gminy Stara Błotnica (pok.</w:t>
      </w:r>
      <w:r>
        <w:rPr>
          <w:color w:val="000000"/>
          <w:sz w:val="28"/>
          <w:szCs w:val="28"/>
        </w:rPr>
        <w:t xml:space="preserve"> nr 16</w:t>
      </w:r>
      <w:r w:rsidRPr="00DB6E60">
        <w:rPr>
          <w:color w:val="000000"/>
          <w:sz w:val="28"/>
          <w:szCs w:val="28"/>
        </w:rPr>
        <w:t>); w terminie określonym w § 3.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3</w:t>
      </w:r>
    </w:p>
    <w:p w:rsidR="002A1AC7" w:rsidRDefault="002A1AC7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Termin konsultacji wyznaczam</w:t>
      </w:r>
      <w:r>
        <w:rPr>
          <w:color w:val="000000"/>
          <w:sz w:val="28"/>
          <w:szCs w:val="28"/>
        </w:rPr>
        <w:t>:</w:t>
      </w:r>
    </w:p>
    <w:p w:rsidR="002A1AC7" w:rsidRPr="00DB6E60" w:rsidRDefault="002A1AC7" w:rsidP="00163A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 11 grudnia 2015  r. do 27 grudnia 2015 r.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4</w:t>
      </w:r>
    </w:p>
    <w:p w:rsidR="002A1AC7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Formularze anonimowe, nie zawierające uzasadnienia lub złożone po terminie nie będą rozpatrywane.</w:t>
      </w:r>
    </w:p>
    <w:p w:rsidR="002A1AC7" w:rsidRPr="00DB6E60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DB6E60">
        <w:rPr>
          <w:b/>
          <w:bCs/>
          <w:color w:val="000000"/>
          <w:sz w:val="28"/>
          <w:szCs w:val="28"/>
        </w:rPr>
        <w:t>§ 5</w:t>
      </w:r>
    </w:p>
    <w:p w:rsidR="002A1AC7" w:rsidRPr="00DB6E60" w:rsidRDefault="002A1AC7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Wykonanie zarządzenia powierzam Sekretarzowi Gminy.</w:t>
      </w:r>
    </w:p>
    <w:p w:rsidR="002A1AC7" w:rsidRPr="00DB6E60" w:rsidRDefault="002A1AC7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6</w:t>
      </w:r>
    </w:p>
    <w:p w:rsidR="002A1AC7" w:rsidRDefault="002A1AC7" w:rsidP="00163AB1">
      <w:pPr>
        <w:shd w:val="clear" w:color="auto" w:fill="FFFFFF"/>
        <w:rPr>
          <w:color w:val="000000"/>
          <w:sz w:val="28"/>
          <w:szCs w:val="28"/>
        </w:rPr>
      </w:pPr>
      <w:r w:rsidRPr="00DB6E60">
        <w:rPr>
          <w:color w:val="000000"/>
          <w:sz w:val="28"/>
          <w:szCs w:val="28"/>
        </w:rPr>
        <w:t>Zarządzenie wchodzi w życie z dniem podpisania.</w:t>
      </w:r>
    </w:p>
    <w:p w:rsidR="002A1AC7" w:rsidRDefault="002A1AC7" w:rsidP="006870DE">
      <w:pPr>
        <w:pStyle w:val="BodyText"/>
        <w:spacing w:after="0"/>
        <w:jc w:val="right"/>
        <w:rPr>
          <w:szCs w:val="24"/>
        </w:rPr>
      </w:pPr>
    </w:p>
    <w:p w:rsidR="002A1AC7" w:rsidRPr="00170391" w:rsidRDefault="002A1AC7" w:rsidP="00F35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2A1AC7" w:rsidRPr="00F74019" w:rsidRDefault="002A1AC7" w:rsidP="00F740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mgr inż. Marcin Kozdrach</w:t>
      </w:r>
    </w:p>
    <w:sectPr w:rsidR="002A1AC7" w:rsidRPr="00F74019" w:rsidSect="00853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C7" w:rsidRDefault="002A1AC7" w:rsidP="00993B19">
      <w:r>
        <w:separator/>
      </w:r>
    </w:p>
  </w:endnote>
  <w:endnote w:type="continuationSeparator" w:id="1">
    <w:p w:rsidR="002A1AC7" w:rsidRDefault="002A1AC7" w:rsidP="0099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C7" w:rsidRDefault="002A1AC7" w:rsidP="00993B19">
      <w:r>
        <w:separator/>
      </w:r>
    </w:p>
  </w:footnote>
  <w:footnote w:type="continuationSeparator" w:id="1">
    <w:p w:rsidR="002A1AC7" w:rsidRDefault="002A1AC7" w:rsidP="00993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398"/>
    <w:multiLevelType w:val="hybridMultilevel"/>
    <w:tmpl w:val="B40EF5A6"/>
    <w:name w:val="WW8Num2222"/>
    <w:lvl w:ilvl="0" w:tplc="A70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61B9"/>
    <w:multiLevelType w:val="hybridMultilevel"/>
    <w:tmpl w:val="95F8EDA0"/>
    <w:lvl w:ilvl="0" w:tplc="1254639C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61DC8"/>
    <w:multiLevelType w:val="hybridMultilevel"/>
    <w:tmpl w:val="9500C11C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C0B3B"/>
    <w:multiLevelType w:val="hybridMultilevel"/>
    <w:tmpl w:val="7416CB10"/>
    <w:name w:val="WW8Num2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B55B3B"/>
    <w:multiLevelType w:val="hybridMultilevel"/>
    <w:tmpl w:val="F15E5006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F3222F"/>
    <w:multiLevelType w:val="hybridMultilevel"/>
    <w:tmpl w:val="43CA045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021D7E"/>
    <w:multiLevelType w:val="hybridMultilevel"/>
    <w:tmpl w:val="5CEC4CAE"/>
    <w:name w:val="WW8Num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F6305F"/>
    <w:multiLevelType w:val="hybridMultilevel"/>
    <w:tmpl w:val="E46462A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0D0100"/>
    <w:multiLevelType w:val="hybridMultilevel"/>
    <w:tmpl w:val="F44EDE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CD50D3"/>
    <w:multiLevelType w:val="hybridMultilevel"/>
    <w:tmpl w:val="3C5AAE28"/>
    <w:lvl w:ilvl="0" w:tplc="965A916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cs="Times New Roman" w:hint="default"/>
        <w:b w:val="0"/>
        <w:i w:val="0"/>
      </w:rPr>
    </w:lvl>
    <w:lvl w:ilvl="1" w:tplc="52ACF6C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4BBC3445"/>
    <w:multiLevelType w:val="hybridMultilevel"/>
    <w:tmpl w:val="2CEA8D3A"/>
    <w:lvl w:ilvl="0" w:tplc="0415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4BE5673E"/>
    <w:multiLevelType w:val="hybridMultilevel"/>
    <w:tmpl w:val="1EB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B6761"/>
    <w:multiLevelType w:val="hybridMultilevel"/>
    <w:tmpl w:val="9CCA97D4"/>
    <w:lvl w:ilvl="0" w:tplc="965A9166">
      <w:start w:val="1"/>
      <w:numFmt w:val="decimal"/>
      <w:lvlText w:val="%1)"/>
      <w:lvlJc w:val="left"/>
      <w:pPr>
        <w:tabs>
          <w:tab w:val="num" w:pos="1656"/>
        </w:tabs>
        <w:ind w:left="1656" w:hanging="396"/>
      </w:pPr>
      <w:rPr>
        <w:rFonts w:cs="Times New Roman" w:hint="default"/>
        <w:b w:val="0"/>
        <w:i w:val="0"/>
      </w:rPr>
    </w:lvl>
    <w:lvl w:ilvl="1" w:tplc="4A4A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anish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951498"/>
    <w:multiLevelType w:val="hybridMultilevel"/>
    <w:tmpl w:val="642A35CA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2D69B1"/>
    <w:multiLevelType w:val="hybridMultilevel"/>
    <w:tmpl w:val="0CFEECB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A5E55"/>
    <w:multiLevelType w:val="hybridMultilevel"/>
    <w:tmpl w:val="5BA06A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0002D84"/>
    <w:multiLevelType w:val="hybridMultilevel"/>
    <w:tmpl w:val="990AA4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4A4A5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vanish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2E29A6"/>
    <w:multiLevelType w:val="hybridMultilevel"/>
    <w:tmpl w:val="DE0854F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194C57"/>
    <w:multiLevelType w:val="hybridMultilevel"/>
    <w:tmpl w:val="F81AA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57072"/>
    <w:multiLevelType w:val="hybridMultilevel"/>
    <w:tmpl w:val="080CEE9E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2A7789"/>
    <w:multiLevelType w:val="hybridMultilevel"/>
    <w:tmpl w:val="2C0C378A"/>
    <w:lvl w:ilvl="0" w:tplc="EBE072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317BC"/>
    <w:multiLevelType w:val="hybridMultilevel"/>
    <w:tmpl w:val="6EA4FF4C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4">
    <w:nsid w:val="6D88434D"/>
    <w:multiLevelType w:val="hybridMultilevel"/>
    <w:tmpl w:val="1CF66B96"/>
    <w:lvl w:ilvl="0" w:tplc="7654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FF1C0E"/>
    <w:multiLevelType w:val="hybridMultilevel"/>
    <w:tmpl w:val="18A85C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72FCB6E6">
      <w:start w:val="1"/>
      <w:numFmt w:val="decimal"/>
      <w:lvlText w:val="%2)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7B5C62"/>
    <w:multiLevelType w:val="hybridMultilevel"/>
    <w:tmpl w:val="BC92B85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926556"/>
    <w:multiLevelType w:val="hybridMultilevel"/>
    <w:tmpl w:val="2A50AC5A"/>
    <w:name w:val="WW8Num222"/>
    <w:lvl w:ilvl="0" w:tplc="440E4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19"/>
  </w:num>
  <w:num w:numId="5">
    <w:abstractNumId w:val="26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24"/>
  </w:num>
  <w:num w:numId="24">
    <w:abstractNumId w:val="17"/>
  </w:num>
  <w:num w:numId="25">
    <w:abstractNumId w:val="10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0FE"/>
    <w:rsid w:val="00033122"/>
    <w:rsid w:val="000760F6"/>
    <w:rsid w:val="00081C25"/>
    <w:rsid w:val="000D7023"/>
    <w:rsid w:val="000F24D5"/>
    <w:rsid w:val="00133613"/>
    <w:rsid w:val="00144519"/>
    <w:rsid w:val="00163AB1"/>
    <w:rsid w:val="00170391"/>
    <w:rsid w:val="001B01F6"/>
    <w:rsid w:val="001B0AA2"/>
    <w:rsid w:val="001D0F3F"/>
    <w:rsid w:val="00244934"/>
    <w:rsid w:val="002A1AC7"/>
    <w:rsid w:val="002B7727"/>
    <w:rsid w:val="002E1399"/>
    <w:rsid w:val="002E4143"/>
    <w:rsid w:val="00341DDD"/>
    <w:rsid w:val="003611A4"/>
    <w:rsid w:val="003753A6"/>
    <w:rsid w:val="00507870"/>
    <w:rsid w:val="0052226A"/>
    <w:rsid w:val="0055145F"/>
    <w:rsid w:val="005858CA"/>
    <w:rsid w:val="00612AE8"/>
    <w:rsid w:val="00632313"/>
    <w:rsid w:val="0064740E"/>
    <w:rsid w:val="00665076"/>
    <w:rsid w:val="00673813"/>
    <w:rsid w:val="00684853"/>
    <w:rsid w:val="006870DE"/>
    <w:rsid w:val="006F2690"/>
    <w:rsid w:val="007540FE"/>
    <w:rsid w:val="007B5CB3"/>
    <w:rsid w:val="007E762C"/>
    <w:rsid w:val="008026BA"/>
    <w:rsid w:val="008538E4"/>
    <w:rsid w:val="008A38C7"/>
    <w:rsid w:val="008B4DCD"/>
    <w:rsid w:val="0096275D"/>
    <w:rsid w:val="00993B19"/>
    <w:rsid w:val="00A17576"/>
    <w:rsid w:val="00A423A0"/>
    <w:rsid w:val="00A8692F"/>
    <w:rsid w:val="00AA02F7"/>
    <w:rsid w:val="00AC22E3"/>
    <w:rsid w:val="00B22E04"/>
    <w:rsid w:val="00C2226C"/>
    <w:rsid w:val="00D42C15"/>
    <w:rsid w:val="00D91C16"/>
    <w:rsid w:val="00DB6E60"/>
    <w:rsid w:val="00DC13E6"/>
    <w:rsid w:val="00E00EBA"/>
    <w:rsid w:val="00E208FD"/>
    <w:rsid w:val="00E411D3"/>
    <w:rsid w:val="00EB1F78"/>
    <w:rsid w:val="00EB4BCA"/>
    <w:rsid w:val="00EE392E"/>
    <w:rsid w:val="00F3517C"/>
    <w:rsid w:val="00F60D35"/>
    <w:rsid w:val="00F74019"/>
    <w:rsid w:val="00FE1E0E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1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93B19"/>
    <w:pPr>
      <w:ind w:left="170" w:hanging="17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3B1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93B19"/>
    <w:rPr>
      <w:rFonts w:cs="Times New Roman"/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93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19"/>
    <w:rPr>
      <w:rFonts w:ascii="Segoe UI" w:hAnsi="Segoe UI" w:cs="Segoe UI"/>
      <w:sz w:val="18"/>
      <w:szCs w:val="18"/>
      <w:lang w:eastAsia="pl-PL"/>
    </w:rPr>
  </w:style>
  <w:style w:type="character" w:styleId="Emphasis">
    <w:name w:val="Emphasis"/>
    <w:basedOn w:val="DefaultParagraphFont"/>
    <w:uiPriority w:val="99"/>
    <w:qFormat/>
    <w:rsid w:val="006870D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6870DE"/>
    <w:pPr>
      <w:spacing w:after="240"/>
      <w:jc w:val="center"/>
    </w:pPr>
    <w:rPr>
      <w:sz w:val="24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0DE"/>
    <w:rPr>
      <w:rFonts w:ascii="Times New Roman" w:hAnsi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6870DE"/>
    <w:pPr>
      <w:jc w:val="center"/>
    </w:pPr>
    <w:rPr>
      <w:b/>
      <w:bCs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0DE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styleId="NoSpacing">
    <w:name w:val="No Spacing"/>
    <w:uiPriority w:val="99"/>
    <w:qFormat/>
    <w:rsid w:val="006870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75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263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Stara Błotnica</cp:lastModifiedBy>
  <cp:revision>6</cp:revision>
  <cp:lastPrinted>2015-12-10T12:01:00Z</cp:lastPrinted>
  <dcterms:created xsi:type="dcterms:W3CDTF">2015-12-10T11:04:00Z</dcterms:created>
  <dcterms:modified xsi:type="dcterms:W3CDTF">2015-12-10T13:45:00Z</dcterms:modified>
</cp:coreProperties>
</file>