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F2" w:rsidRPr="00B31BF2" w:rsidRDefault="00B31BF2" w:rsidP="00970FF3">
      <w:pPr>
        <w:shd w:val="clear" w:color="auto" w:fill="FFFFFF"/>
        <w:spacing w:after="150" w:line="384" w:lineRule="atLeast"/>
        <w:jc w:val="center"/>
        <w:rPr>
          <w:rFonts w:ascii="Roboto" w:eastAsia="Times New Roman" w:hAnsi="Roboto" w:cs="Arial"/>
          <w:color w:val="333333"/>
          <w:sz w:val="20"/>
          <w:szCs w:val="20"/>
          <w:lang w:eastAsia="pl-PL"/>
        </w:rPr>
      </w:pPr>
      <w:r w:rsidRPr="00B31BF2">
        <w:rPr>
          <w:rFonts w:ascii="Roboto" w:eastAsia="Times New Roman" w:hAnsi="Roboto" w:cs="Arial"/>
          <w:b/>
          <w:bCs/>
          <w:color w:val="000000"/>
          <w:sz w:val="24"/>
          <w:szCs w:val="24"/>
          <w:shd w:val="clear" w:color="auto" w:fill="FFFFFF"/>
          <w:lang w:eastAsia="pl-PL"/>
        </w:rPr>
        <w:t>Zapytanie ofertowe</w:t>
      </w:r>
      <w:r w:rsidRPr="00B31BF2">
        <w:rPr>
          <w:rFonts w:ascii="Roboto" w:eastAsia="Times New Roman" w:hAnsi="Roboto" w:cs="Arial"/>
          <w:b/>
          <w:bCs/>
          <w:color w:val="000000"/>
          <w:sz w:val="24"/>
          <w:szCs w:val="24"/>
          <w:shd w:val="clear" w:color="auto" w:fill="FFFFFF"/>
          <w:lang w:eastAsia="pl-PL"/>
        </w:rPr>
        <w:br/>
        <w:t>o udzielenie zamówienia publicznego o wartości szacunkowej poniżej 30 000 euro</w:t>
      </w:r>
    </w:p>
    <w:p w:rsidR="00B31BF2" w:rsidRPr="00B31BF2" w:rsidRDefault="00B31BF2" w:rsidP="00B31BF2">
      <w:pPr>
        <w:shd w:val="clear" w:color="auto" w:fill="FFFFFF"/>
        <w:spacing w:after="0" w:line="384" w:lineRule="atLeast"/>
        <w:jc w:val="center"/>
        <w:rPr>
          <w:rFonts w:ascii="Roboto" w:eastAsia="Times New Roman" w:hAnsi="Roboto" w:cs="Arial"/>
          <w:color w:val="333333"/>
          <w:sz w:val="20"/>
          <w:szCs w:val="20"/>
          <w:lang w:eastAsia="pl-PL"/>
        </w:rPr>
      </w:pPr>
      <w:r w:rsidRPr="00B31BF2">
        <w:rPr>
          <w:rFonts w:ascii="Roboto" w:eastAsia="Times New Roman" w:hAnsi="Roboto" w:cs="Arial"/>
          <w:color w:val="333333"/>
          <w:sz w:val="20"/>
          <w:szCs w:val="20"/>
          <w:lang w:eastAsia="pl-PL"/>
        </w:rPr>
        <w:t> </w:t>
      </w:r>
    </w:p>
    <w:p w:rsidR="00183264" w:rsidRDefault="00B31BF2" w:rsidP="00183264">
      <w:pPr>
        <w:tabs>
          <w:tab w:val="right" w:pos="9072"/>
        </w:tabs>
        <w:jc w:val="both"/>
        <w:rPr>
          <w:rFonts w:ascii="Roboto" w:eastAsia="Times New Roman" w:hAnsi="Roboto" w:cs="Arial"/>
          <w:b/>
          <w:bCs/>
          <w:color w:val="000000"/>
          <w:sz w:val="24"/>
          <w:szCs w:val="24"/>
          <w:shd w:val="clear" w:color="auto" w:fill="FFFFFF"/>
          <w:lang w:eastAsia="pl-PL"/>
        </w:rPr>
      </w:pPr>
      <w:r w:rsidRPr="00B31BF2">
        <w:rPr>
          <w:rFonts w:ascii="Roboto" w:eastAsia="Times New Roman" w:hAnsi="Roboto" w:cs="Arial"/>
          <w:b/>
          <w:bCs/>
          <w:color w:val="000000"/>
          <w:sz w:val="24"/>
          <w:szCs w:val="24"/>
          <w:shd w:val="clear" w:color="auto" w:fill="FFFFFF"/>
          <w:lang w:eastAsia="pl-PL"/>
        </w:rPr>
        <w:t>Na</w:t>
      </w:r>
      <w:r w:rsidR="00183264">
        <w:rPr>
          <w:rFonts w:ascii="Roboto" w:eastAsia="Times New Roman" w:hAnsi="Roboto" w:cs="Arial"/>
          <w:b/>
          <w:bCs/>
          <w:color w:val="000000"/>
          <w:sz w:val="24"/>
          <w:szCs w:val="24"/>
          <w:shd w:val="clear" w:color="auto" w:fill="FFFFFF"/>
          <w:lang w:eastAsia="pl-PL"/>
        </w:rPr>
        <w:t xml:space="preserve"> </w:t>
      </w:r>
      <w:r w:rsidRPr="00B31BF2">
        <w:rPr>
          <w:rFonts w:ascii="Roboto" w:eastAsia="Times New Roman" w:hAnsi="Roboto" w:cs="Arial"/>
          <w:b/>
          <w:bCs/>
          <w:color w:val="000000"/>
          <w:sz w:val="24"/>
          <w:szCs w:val="24"/>
          <w:shd w:val="clear" w:color="auto" w:fill="FFFFFF"/>
          <w:lang w:eastAsia="pl-PL"/>
        </w:rPr>
        <w:t>zadanie:</w:t>
      </w:r>
    </w:p>
    <w:p w:rsidR="00183264" w:rsidRPr="00970FF3" w:rsidRDefault="00B31BF2" w:rsidP="00183264">
      <w:pPr>
        <w:tabs>
          <w:tab w:val="right" w:pos="9072"/>
        </w:tabs>
        <w:jc w:val="both"/>
        <w:rPr>
          <w:rFonts w:ascii="Times New Roman" w:eastAsia="Times New Roman" w:hAnsi="Times New Roman" w:cs="Times New Roman"/>
          <w:b/>
          <w:bCs/>
          <w:sz w:val="24"/>
          <w:szCs w:val="24"/>
          <w:lang w:eastAsia="pl-PL"/>
        </w:rPr>
      </w:pPr>
      <w:r w:rsidRPr="00B31BF2">
        <w:rPr>
          <w:rFonts w:ascii="Roboto" w:eastAsia="Times New Roman" w:hAnsi="Roboto" w:cs="Arial"/>
          <w:b/>
          <w:bCs/>
          <w:color w:val="000000"/>
          <w:sz w:val="24"/>
          <w:szCs w:val="24"/>
          <w:shd w:val="clear" w:color="auto" w:fill="FFFFFF"/>
          <w:lang w:eastAsia="pl-PL"/>
        </w:rPr>
        <w:br/>
      </w:r>
      <w:r w:rsidRPr="00970FF3">
        <w:rPr>
          <w:rFonts w:ascii="Times New Roman" w:eastAsia="Times New Roman" w:hAnsi="Times New Roman" w:cs="Times New Roman"/>
          <w:b/>
          <w:bCs/>
          <w:color w:val="000000"/>
          <w:sz w:val="24"/>
          <w:szCs w:val="24"/>
          <w:shd w:val="clear" w:color="auto" w:fill="FFFFFF"/>
          <w:lang w:eastAsia="pl-PL"/>
        </w:rPr>
        <w:t xml:space="preserve">„ZAKUP </w:t>
      </w:r>
      <w:r w:rsidR="004A437E">
        <w:rPr>
          <w:rFonts w:ascii="Times New Roman" w:eastAsia="Times New Roman" w:hAnsi="Times New Roman" w:cs="Times New Roman"/>
          <w:b/>
          <w:bCs/>
          <w:color w:val="000000"/>
          <w:sz w:val="24"/>
          <w:szCs w:val="24"/>
          <w:shd w:val="clear" w:color="auto" w:fill="FFFFFF"/>
          <w:lang w:eastAsia="pl-PL"/>
        </w:rPr>
        <w:t xml:space="preserve">I DOSTAWA </w:t>
      </w:r>
      <w:r w:rsidR="0020384B" w:rsidRPr="00970FF3">
        <w:rPr>
          <w:rFonts w:ascii="Times New Roman" w:eastAsia="Times New Roman" w:hAnsi="Times New Roman" w:cs="Times New Roman"/>
          <w:b/>
          <w:bCs/>
          <w:color w:val="000000"/>
          <w:sz w:val="24"/>
          <w:szCs w:val="24"/>
          <w:shd w:val="clear" w:color="auto" w:fill="FFFFFF"/>
          <w:lang w:eastAsia="pl-PL"/>
        </w:rPr>
        <w:t>SPRZĘTU</w:t>
      </w:r>
      <w:r w:rsidRPr="00970FF3">
        <w:rPr>
          <w:rFonts w:ascii="Times New Roman" w:eastAsia="Times New Roman" w:hAnsi="Times New Roman" w:cs="Times New Roman"/>
          <w:b/>
          <w:bCs/>
          <w:color w:val="000000"/>
          <w:sz w:val="24"/>
          <w:szCs w:val="24"/>
          <w:shd w:val="clear" w:color="auto" w:fill="FFFFFF"/>
          <w:lang w:eastAsia="pl-PL"/>
        </w:rPr>
        <w:t xml:space="preserve"> RATOWNICTWA DLA JEDNOSTEK OCHOTNICZYCH STRAŻY POŻARNYCH </w:t>
      </w:r>
      <w:r w:rsidR="007106FE">
        <w:rPr>
          <w:rFonts w:ascii="Times New Roman" w:eastAsia="Times New Roman" w:hAnsi="Times New Roman" w:cs="Times New Roman"/>
          <w:b/>
          <w:bCs/>
          <w:color w:val="000000"/>
          <w:sz w:val="24"/>
          <w:szCs w:val="24"/>
          <w:shd w:val="clear" w:color="auto" w:fill="FFFFFF"/>
          <w:lang w:eastAsia="pl-PL"/>
        </w:rPr>
        <w:t>Z TERENU</w:t>
      </w:r>
      <w:r w:rsidRPr="00970FF3">
        <w:rPr>
          <w:rFonts w:ascii="Times New Roman" w:eastAsia="Times New Roman" w:hAnsi="Times New Roman" w:cs="Times New Roman"/>
          <w:b/>
          <w:bCs/>
          <w:color w:val="000000"/>
          <w:sz w:val="24"/>
          <w:szCs w:val="24"/>
          <w:shd w:val="clear" w:color="auto" w:fill="FFFFFF"/>
          <w:lang w:eastAsia="pl-PL"/>
        </w:rPr>
        <w:t xml:space="preserve"> GMINY </w:t>
      </w:r>
      <w:r w:rsidR="002E62B9" w:rsidRPr="00970FF3">
        <w:rPr>
          <w:rFonts w:ascii="Times New Roman" w:eastAsia="Times New Roman" w:hAnsi="Times New Roman" w:cs="Times New Roman"/>
          <w:b/>
          <w:bCs/>
          <w:color w:val="000000"/>
          <w:sz w:val="24"/>
          <w:szCs w:val="24"/>
          <w:shd w:val="clear" w:color="auto" w:fill="FFFFFF"/>
          <w:lang w:eastAsia="pl-PL"/>
        </w:rPr>
        <w:t>STARA BŁOTNICA</w:t>
      </w:r>
      <w:r w:rsidRPr="00970FF3">
        <w:rPr>
          <w:rFonts w:ascii="Times New Roman" w:eastAsia="Times New Roman" w:hAnsi="Times New Roman" w:cs="Times New Roman"/>
          <w:b/>
          <w:bCs/>
          <w:color w:val="000000"/>
          <w:sz w:val="24"/>
          <w:szCs w:val="24"/>
          <w:shd w:val="clear" w:color="auto" w:fill="FFFFFF"/>
          <w:lang w:eastAsia="pl-PL"/>
        </w:rPr>
        <w:t>”</w:t>
      </w:r>
      <w:r w:rsidR="004A437E">
        <w:rPr>
          <w:rFonts w:ascii="Times New Roman" w:eastAsia="Times New Roman" w:hAnsi="Times New Roman" w:cs="Times New Roman"/>
          <w:b/>
          <w:bCs/>
          <w:color w:val="000000"/>
          <w:sz w:val="24"/>
          <w:szCs w:val="24"/>
          <w:shd w:val="clear" w:color="auto" w:fill="FFFFFF"/>
          <w:lang w:eastAsia="pl-PL"/>
        </w:rPr>
        <w:t xml:space="preserve"> </w:t>
      </w:r>
      <w:r w:rsidR="00183264" w:rsidRPr="00970FF3">
        <w:rPr>
          <w:rFonts w:ascii="Times New Roman" w:eastAsia="Times New Roman" w:hAnsi="Times New Roman" w:cs="Times New Roman"/>
          <w:b/>
          <w:bCs/>
          <w:lang w:eastAsia="pl-PL"/>
        </w:rPr>
        <w:t>w ramach zadania współfinansowanego ze środków Funduszu Sprawiedliwości, którego dysponentem jest Minister Sprawiedliwości”</w:t>
      </w:r>
      <w:r w:rsidR="00183264">
        <w:rPr>
          <w:rFonts w:eastAsia="Times New Roman"/>
          <w:b/>
          <w:bCs/>
          <w:lang w:eastAsia="pl-PL"/>
        </w:rPr>
        <w:t>,</w:t>
      </w:r>
      <w:r w:rsidR="00183264">
        <w:rPr>
          <w:rFonts w:eastAsia="Times New Roman"/>
          <w:bCs/>
          <w:lang w:eastAsia="pl-PL"/>
        </w:rPr>
        <w:t xml:space="preserve"> </w:t>
      </w:r>
      <w:r w:rsidR="00183264" w:rsidRPr="00970FF3">
        <w:rPr>
          <w:rFonts w:ascii="Times New Roman" w:eastAsia="Times New Roman" w:hAnsi="Times New Roman" w:cs="Times New Roman"/>
          <w:bCs/>
          <w:sz w:val="24"/>
          <w:szCs w:val="24"/>
          <w:lang w:eastAsia="pl-PL"/>
        </w:rPr>
        <w:t xml:space="preserve">zgodne z </w:t>
      </w:r>
      <w:r w:rsidR="00183264" w:rsidRPr="00970FF3">
        <w:rPr>
          <w:rFonts w:ascii="Times New Roman" w:hAnsi="Times New Roman" w:cs="Times New Roman"/>
          <w:sz w:val="24"/>
          <w:szCs w:val="24"/>
        </w:rPr>
        <w:t>Umową nr DFS-II-7211-1657/18 z dnia 31.08.2018 r.</w:t>
      </w:r>
    </w:p>
    <w:p w:rsidR="00836A97" w:rsidRPr="00836A97" w:rsidRDefault="00836A97" w:rsidP="00836A97">
      <w:pPr>
        <w:autoSpaceDE w:val="0"/>
        <w:autoSpaceDN w:val="0"/>
        <w:adjustRightInd w:val="0"/>
        <w:spacing w:after="0" w:line="240" w:lineRule="auto"/>
        <w:jc w:val="both"/>
        <w:rPr>
          <w:rFonts w:ascii="Times New Roman" w:eastAsia="Calibri" w:hAnsi="Times New Roman" w:cs="Times New Roman"/>
          <w:sz w:val="24"/>
          <w:szCs w:val="24"/>
        </w:rPr>
      </w:pPr>
      <w:r w:rsidRPr="00836A97">
        <w:rPr>
          <w:rFonts w:ascii="Times New Roman" w:eastAsia="Calibri" w:hAnsi="Times New Roman" w:cs="Times New Roman"/>
          <w:sz w:val="24"/>
          <w:szCs w:val="24"/>
        </w:rPr>
        <w:t>Wartość szacunkowa zamówienia nie przekracza wyrażonej w złotych równowartości kwoty 30 000 EURO.</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b/>
          <w:bCs/>
          <w:sz w:val="24"/>
          <w:szCs w:val="24"/>
          <w:lang w:eastAsia="pl-PL"/>
        </w:rPr>
        <w:t>1.Zamawiający:</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sz w:val="24"/>
          <w:szCs w:val="24"/>
          <w:lang w:eastAsia="pl-PL"/>
        </w:rPr>
        <w:t>Gmina Stara Błotnica</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sz w:val="24"/>
          <w:szCs w:val="24"/>
          <w:lang w:eastAsia="pl-PL"/>
        </w:rPr>
        <w:t>Stara Błotnica 46</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sz w:val="24"/>
          <w:szCs w:val="24"/>
          <w:lang w:eastAsia="pl-PL"/>
        </w:rPr>
        <w:t>26-806 Stara Błotnica</w:t>
      </w:r>
    </w:p>
    <w:p w:rsidR="00836A97" w:rsidRPr="00836A97" w:rsidRDefault="00836A97" w:rsidP="00836A97">
      <w:pPr>
        <w:spacing w:after="0" w:line="240" w:lineRule="auto"/>
        <w:rPr>
          <w:rFonts w:ascii="Times New Roman" w:eastAsia="Times New Roman" w:hAnsi="Times New Roman" w:cs="Times New Roman"/>
          <w:sz w:val="24"/>
          <w:szCs w:val="24"/>
          <w:lang w:eastAsia="pl-PL"/>
        </w:rPr>
      </w:pPr>
      <w:r w:rsidRPr="00836A97">
        <w:rPr>
          <w:rFonts w:ascii="Times New Roman" w:eastAsia="Times New Roman" w:hAnsi="Times New Roman" w:cs="Times New Roman"/>
          <w:sz w:val="24"/>
          <w:szCs w:val="24"/>
          <w:lang w:eastAsia="pl-PL"/>
        </w:rPr>
        <w:t>tel. 48 385 77 90 w.31   , e–mail: przetargi@starablotnica.pl</w:t>
      </w:r>
    </w:p>
    <w:p w:rsidR="005F399B" w:rsidRDefault="005F399B" w:rsidP="005F399B">
      <w:pPr>
        <w:pStyle w:val="pkt"/>
        <w:spacing w:before="0" w:after="0"/>
        <w:ind w:left="0" w:firstLine="0"/>
      </w:pPr>
      <w:r>
        <w:rPr>
          <w:b/>
          <w:iCs/>
        </w:rPr>
        <w:t>Strona internetowa:</w:t>
      </w:r>
      <w:r>
        <w:rPr>
          <w:b/>
          <w:iCs/>
        </w:rPr>
        <w:tab/>
      </w:r>
      <w:r>
        <w:rPr>
          <w:b/>
          <w:iCs/>
        </w:rPr>
        <w:tab/>
      </w:r>
      <w:hyperlink r:id="rId8" w:history="1">
        <w:r>
          <w:t>www.starablotnica.bip.org.pl</w:t>
        </w:r>
      </w:hyperlink>
    </w:p>
    <w:p w:rsidR="005F399B" w:rsidRDefault="005F399B" w:rsidP="005F399B">
      <w:pPr>
        <w:pStyle w:val="pkt"/>
        <w:spacing w:before="0" w:after="0"/>
        <w:ind w:left="0" w:firstLine="0"/>
      </w:pPr>
      <w:r>
        <w:rPr>
          <w:b/>
          <w:iCs/>
        </w:rPr>
        <w:t>Godziny urzędowania:</w:t>
      </w:r>
      <w:r>
        <w:rPr>
          <w:b/>
          <w:iCs/>
        </w:rPr>
        <w:tab/>
      </w:r>
      <w:proofErr w:type="spellStart"/>
      <w:r>
        <w:rPr>
          <w:iCs/>
        </w:rPr>
        <w:t>pn</w:t>
      </w:r>
      <w:proofErr w:type="spellEnd"/>
      <w:r>
        <w:rPr>
          <w:iCs/>
        </w:rPr>
        <w:t>-pt. 7:30 – 15:30</w:t>
      </w:r>
    </w:p>
    <w:p w:rsidR="00B31BF2" w:rsidRPr="00B31BF2" w:rsidRDefault="00B31BF2" w:rsidP="00B31BF2">
      <w:pPr>
        <w:shd w:val="clear" w:color="auto" w:fill="FFFFFF"/>
        <w:spacing w:after="0" w:line="384" w:lineRule="atLeast"/>
        <w:jc w:val="both"/>
        <w:rPr>
          <w:rFonts w:ascii="Roboto" w:eastAsia="Times New Roman" w:hAnsi="Roboto" w:cs="Arial"/>
          <w:color w:val="333333"/>
          <w:sz w:val="20"/>
          <w:szCs w:val="20"/>
          <w:lang w:eastAsia="pl-PL"/>
        </w:rPr>
      </w:pPr>
    </w:p>
    <w:p w:rsidR="00B31BF2" w:rsidRPr="00BD3E15"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D3E15">
        <w:rPr>
          <w:rFonts w:ascii="Times New Roman" w:eastAsia="Times New Roman" w:hAnsi="Times New Roman" w:cs="Times New Roman"/>
          <w:b/>
          <w:bCs/>
          <w:color w:val="333333"/>
          <w:sz w:val="24"/>
          <w:szCs w:val="24"/>
          <w:shd w:val="clear" w:color="auto" w:fill="FFFFFF"/>
          <w:lang w:eastAsia="pl-PL"/>
        </w:rPr>
        <w:t>2. TRYB POSTĘPOWANIA:</w:t>
      </w:r>
    </w:p>
    <w:p w:rsidR="00B31BF2" w:rsidRPr="00BD3E15" w:rsidRDefault="00B31BF2" w:rsidP="00836A97">
      <w:pPr>
        <w:shd w:val="clear" w:color="auto" w:fill="FFFFFF"/>
        <w:spacing w:after="0" w:line="384" w:lineRule="atLeast"/>
        <w:rPr>
          <w:rFonts w:ascii="Times New Roman" w:eastAsia="Times New Roman" w:hAnsi="Times New Roman" w:cs="Times New Roman"/>
          <w:color w:val="333333"/>
          <w:sz w:val="20"/>
          <w:szCs w:val="20"/>
          <w:lang w:eastAsia="pl-PL"/>
        </w:rPr>
      </w:pPr>
      <w:r w:rsidRPr="00BD3E15">
        <w:rPr>
          <w:rFonts w:ascii="Times New Roman" w:eastAsia="Times New Roman" w:hAnsi="Times New Roman" w:cs="Times New Roman"/>
          <w:color w:val="333333"/>
          <w:sz w:val="24"/>
          <w:szCs w:val="24"/>
          <w:shd w:val="clear" w:color="auto" w:fill="FFFFFF"/>
          <w:lang w:eastAsia="pl-PL"/>
        </w:rPr>
        <w:t xml:space="preserve">Zapytanie ofertowe prowadzone jest </w:t>
      </w:r>
      <w:r w:rsidRPr="00BD3E15">
        <w:rPr>
          <w:rFonts w:ascii="Times New Roman" w:eastAsia="Times New Roman" w:hAnsi="Times New Roman" w:cs="Times New Roman"/>
          <w:color w:val="000000"/>
          <w:sz w:val="24"/>
          <w:szCs w:val="24"/>
          <w:shd w:val="clear" w:color="auto" w:fill="FFFFFF"/>
          <w:lang w:eastAsia="pl-PL"/>
        </w:rPr>
        <w:t xml:space="preserve">na postawie art.4 pkt. 8 ustawy z dnia 29 stycznia 2004 roku Prawo zamówień publicznych, z uwagi na wartość, która nie przekracza równowartości kwoty 30 000 euro </w:t>
      </w:r>
      <w:r w:rsidRPr="00C20D20">
        <w:rPr>
          <w:rFonts w:ascii="Times New Roman" w:eastAsia="Times New Roman" w:hAnsi="Times New Roman" w:cs="Times New Roman"/>
          <w:sz w:val="24"/>
          <w:szCs w:val="24"/>
          <w:shd w:val="clear" w:color="auto" w:fill="FFFFFF"/>
          <w:lang w:eastAsia="pl-PL"/>
        </w:rPr>
        <w:t xml:space="preserve">(Dz. U. z 2017 r. poz. 1579 ze zm.), </w:t>
      </w:r>
      <w:r w:rsidRPr="00BD3E15">
        <w:rPr>
          <w:rFonts w:ascii="Times New Roman" w:eastAsia="Times New Roman" w:hAnsi="Times New Roman" w:cs="Times New Roman"/>
          <w:color w:val="000000"/>
          <w:sz w:val="24"/>
          <w:szCs w:val="24"/>
          <w:shd w:val="clear" w:color="auto" w:fill="FFFFFF"/>
          <w:lang w:eastAsia="pl-PL"/>
        </w:rPr>
        <w:t>zwanej dalej „ustawą”</w:t>
      </w:r>
      <w:r w:rsidR="00836A97" w:rsidRPr="00BD3E15">
        <w:rPr>
          <w:rFonts w:ascii="Times New Roman" w:eastAsia="Times New Roman" w:hAnsi="Times New Roman" w:cs="Times New Roman"/>
          <w:color w:val="000000"/>
          <w:sz w:val="24"/>
          <w:szCs w:val="24"/>
          <w:shd w:val="clear" w:color="auto" w:fill="FFFFFF"/>
          <w:lang w:eastAsia="pl-PL"/>
        </w:rPr>
        <w:t xml:space="preserve"> </w:t>
      </w:r>
      <w:r w:rsidRPr="00BD3E15">
        <w:rPr>
          <w:rFonts w:ascii="Times New Roman" w:eastAsia="Times New Roman" w:hAnsi="Times New Roman" w:cs="Times New Roman"/>
          <w:color w:val="000000"/>
          <w:sz w:val="24"/>
          <w:szCs w:val="24"/>
          <w:shd w:val="clear" w:color="auto" w:fill="FFFFFF"/>
          <w:lang w:eastAsia="pl-PL"/>
        </w:rPr>
        <w:t xml:space="preserve"> oraz</w:t>
      </w:r>
      <w:r w:rsidR="00836A97" w:rsidRPr="00BD3E15">
        <w:rPr>
          <w:rFonts w:ascii="Times New Roman" w:eastAsia="Times New Roman" w:hAnsi="Times New Roman" w:cs="Times New Roman"/>
          <w:color w:val="000000"/>
          <w:sz w:val="24"/>
          <w:szCs w:val="24"/>
          <w:shd w:val="clear" w:color="auto" w:fill="FFFFFF"/>
          <w:lang w:eastAsia="pl-PL"/>
        </w:rPr>
        <w:t xml:space="preserve"> </w:t>
      </w:r>
      <w:r w:rsidRPr="00BD3E15">
        <w:rPr>
          <w:rFonts w:ascii="Times New Roman" w:eastAsia="Times New Roman" w:hAnsi="Times New Roman" w:cs="Times New Roman"/>
          <w:color w:val="000000"/>
          <w:sz w:val="24"/>
          <w:szCs w:val="24"/>
          <w:shd w:val="clear" w:color="auto" w:fill="FFFFFF"/>
          <w:lang w:eastAsia="pl-PL"/>
        </w:rPr>
        <w:t>w sprawach nieuregulowanych ustawą, przepisy ustawy – Kodeks cywilny.</w:t>
      </w:r>
    </w:p>
    <w:p w:rsidR="00B31BF2" w:rsidRPr="00BD3E15"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D3E15">
        <w:rPr>
          <w:rFonts w:ascii="Times New Roman" w:eastAsia="Times New Roman" w:hAnsi="Times New Roman" w:cs="Times New Roman"/>
          <w:color w:val="333333"/>
          <w:sz w:val="20"/>
          <w:szCs w:val="20"/>
          <w:lang w:eastAsia="pl-PL"/>
        </w:rPr>
        <w:t> </w:t>
      </w:r>
      <w:r w:rsidRPr="00BD3E15">
        <w:rPr>
          <w:rFonts w:ascii="Times New Roman" w:eastAsia="Times New Roman" w:hAnsi="Times New Roman" w:cs="Times New Roman"/>
          <w:b/>
          <w:bCs/>
          <w:color w:val="000000"/>
          <w:sz w:val="24"/>
          <w:szCs w:val="24"/>
          <w:shd w:val="clear" w:color="auto" w:fill="FFFFFF"/>
          <w:lang w:eastAsia="pl-PL"/>
        </w:rPr>
        <w:t>3. PRZEDMIOT ZAMÓWIENIA:</w:t>
      </w:r>
      <w:r w:rsidRPr="00BD3E15">
        <w:rPr>
          <w:rFonts w:ascii="Times New Roman" w:eastAsia="Times New Roman" w:hAnsi="Times New Roman" w:cs="Times New Roman"/>
          <w:color w:val="000000"/>
          <w:sz w:val="24"/>
          <w:szCs w:val="24"/>
          <w:shd w:val="clear" w:color="auto" w:fill="FFFFFF"/>
          <w:lang w:eastAsia="pl-PL"/>
        </w:rPr>
        <w:t xml:space="preserve"> dostawa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D3E15">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4. OPIS PRZEDMIOTU ZAMÓWIENIA: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color w:val="000000"/>
          <w:sz w:val="24"/>
          <w:szCs w:val="24"/>
          <w:shd w:val="clear" w:color="auto" w:fill="FFFFFF"/>
          <w:lang w:eastAsia="pl-PL"/>
        </w:rPr>
        <w:t xml:space="preserve">1. Przedmiotem zamówienia jest zakup wraz z dostawą sprzętu ratowniczego dla jednostek Ochotniczych Straży Pożarnych z terenu Gminy </w:t>
      </w:r>
      <w:r w:rsidR="00836A97" w:rsidRPr="00B961B6">
        <w:rPr>
          <w:rFonts w:ascii="Times New Roman" w:eastAsia="Times New Roman" w:hAnsi="Times New Roman" w:cs="Times New Roman"/>
          <w:color w:val="000000"/>
          <w:sz w:val="24"/>
          <w:szCs w:val="24"/>
          <w:shd w:val="clear" w:color="auto" w:fill="FFFFFF"/>
          <w:lang w:eastAsia="pl-PL"/>
        </w:rPr>
        <w:t xml:space="preserve">Stara Błotnica </w:t>
      </w:r>
      <w:r w:rsidRPr="00B961B6">
        <w:rPr>
          <w:rFonts w:ascii="Times New Roman" w:eastAsia="Times New Roman" w:hAnsi="Times New Roman" w:cs="Times New Roman"/>
          <w:color w:val="000000"/>
          <w:sz w:val="24"/>
          <w:szCs w:val="24"/>
          <w:shd w:val="clear" w:color="auto" w:fill="FFFFFF"/>
          <w:lang w:eastAsia="pl-PL"/>
        </w:rPr>
        <w:t xml:space="preserve"> ze środków Funduszu Pomocy Pokrzywdzonym oraz Pomocy Postpenitencjarnej – Funduszu Sprawiedliwości zgodnie</w:t>
      </w:r>
      <w:r w:rsidR="00BD3E15">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 xml:space="preserve"> z umową nr D</w:t>
      </w:r>
      <w:r w:rsidR="00836A97" w:rsidRPr="00B961B6">
        <w:rPr>
          <w:rFonts w:ascii="Times New Roman" w:eastAsia="Times New Roman" w:hAnsi="Times New Roman" w:cs="Times New Roman"/>
          <w:color w:val="000000"/>
          <w:sz w:val="24"/>
          <w:szCs w:val="24"/>
          <w:shd w:val="clear" w:color="auto" w:fill="FFFFFF"/>
          <w:lang w:eastAsia="pl-PL"/>
        </w:rPr>
        <w:t>FS-II-7111-1657/</w:t>
      </w:r>
      <w:r w:rsidRPr="00B961B6">
        <w:rPr>
          <w:rFonts w:ascii="Times New Roman" w:eastAsia="Times New Roman" w:hAnsi="Times New Roman" w:cs="Times New Roman"/>
          <w:color w:val="000000"/>
          <w:sz w:val="24"/>
          <w:szCs w:val="24"/>
          <w:shd w:val="clear" w:color="auto" w:fill="FFFFFF"/>
          <w:lang w:eastAsia="pl-PL"/>
        </w:rPr>
        <w:t xml:space="preserve">18, z dnia </w:t>
      </w:r>
      <w:r w:rsidR="00836A97" w:rsidRPr="00B961B6">
        <w:rPr>
          <w:rFonts w:ascii="Times New Roman" w:eastAsia="Times New Roman" w:hAnsi="Times New Roman" w:cs="Times New Roman"/>
          <w:color w:val="000000"/>
          <w:sz w:val="24"/>
          <w:szCs w:val="24"/>
          <w:shd w:val="clear" w:color="auto" w:fill="FFFFFF"/>
          <w:lang w:eastAsia="pl-PL"/>
        </w:rPr>
        <w:t>31.08</w:t>
      </w:r>
      <w:r w:rsidRPr="00B961B6">
        <w:rPr>
          <w:rFonts w:ascii="Times New Roman" w:eastAsia="Times New Roman" w:hAnsi="Times New Roman" w:cs="Times New Roman"/>
          <w:color w:val="000000"/>
          <w:sz w:val="24"/>
          <w:szCs w:val="24"/>
          <w:shd w:val="clear" w:color="auto" w:fill="FFFFFF"/>
          <w:lang w:eastAsia="pl-PL"/>
        </w:rPr>
        <w:t>.2018 r.</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2. Przedmiot zamówienia obejmuje:</w:t>
      </w:r>
    </w:p>
    <w:p w:rsidR="00B31BF2" w:rsidRPr="00B961B6" w:rsidRDefault="00B31BF2" w:rsidP="00B31BF2">
      <w:pPr>
        <w:shd w:val="clear" w:color="auto" w:fill="FFFFFF"/>
        <w:spacing w:line="384" w:lineRule="atLeast"/>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Zakup i dostawę niżej wymienionego sprzętu:</w:t>
      </w:r>
    </w:p>
    <w:p w:rsidR="002E62B9" w:rsidRPr="00B961B6" w:rsidRDefault="002E62B9" w:rsidP="00B31BF2">
      <w:pPr>
        <w:shd w:val="clear" w:color="auto" w:fill="FFFFFF"/>
        <w:spacing w:line="384" w:lineRule="atLeast"/>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 xml:space="preserve">Zamówienie zostało podzielone na 2 części. </w:t>
      </w:r>
    </w:p>
    <w:p w:rsidR="002E62B9" w:rsidRPr="00B961B6" w:rsidRDefault="002E62B9" w:rsidP="00B31BF2">
      <w:pPr>
        <w:shd w:val="clear" w:color="auto" w:fill="FFFFFF"/>
        <w:spacing w:line="384" w:lineRule="atLeast"/>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b/>
          <w:color w:val="000000"/>
          <w:sz w:val="24"/>
          <w:szCs w:val="24"/>
          <w:shd w:val="clear" w:color="auto" w:fill="FFFFFF"/>
          <w:lang w:eastAsia="pl-PL"/>
        </w:rPr>
        <w:t>Część I</w:t>
      </w:r>
      <w:r w:rsidRPr="00B961B6">
        <w:rPr>
          <w:rFonts w:ascii="Times New Roman" w:eastAsia="Times New Roman" w:hAnsi="Times New Roman" w:cs="Times New Roman"/>
          <w:color w:val="000000"/>
          <w:sz w:val="24"/>
          <w:szCs w:val="24"/>
          <w:shd w:val="clear" w:color="auto" w:fill="FFFFFF"/>
          <w:lang w:eastAsia="pl-PL"/>
        </w:rPr>
        <w:t xml:space="preserve"> – zakup i dostawa zestawu ratownictwa technicznego składającego się z:</w:t>
      </w:r>
    </w:p>
    <w:p w:rsidR="002E62B9" w:rsidRPr="00B961B6" w:rsidRDefault="002E62B9" w:rsidP="002E62B9">
      <w:pPr>
        <w:shd w:val="clear" w:color="auto" w:fill="FFFFFF"/>
        <w:spacing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lastRenderedPageBreak/>
        <w:t>1.</w:t>
      </w:r>
      <w:r w:rsidRPr="00B961B6">
        <w:rPr>
          <w:rFonts w:ascii="Times New Roman" w:eastAsia="Times New Roman" w:hAnsi="Times New Roman" w:cs="Times New Roman"/>
          <w:color w:val="000000"/>
          <w:sz w:val="24"/>
          <w:szCs w:val="24"/>
          <w:lang w:eastAsia="pl-PL"/>
        </w:rPr>
        <w:tab/>
        <w:t>Rozpieracz</w:t>
      </w:r>
      <w:r w:rsidR="00BD3E15">
        <w:rPr>
          <w:rFonts w:ascii="Times New Roman" w:eastAsia="Times New Roman" w:hAnsi="Times New Roman" w:cs="Times New Roman"/>
          <w:color w:val="000000"/>
          <w:sz w:val="24"/>
          <w:szCs w:val="24"/>
          <w:lang w:eastAsia="pl-PL"/>
        </w:rPr>
        <w:t>a</w:t>
      </w:r>
      <w:r w:rsidRPr="00B961B6">
        <w:rPr>
          <w:rFonts w:ascii="Times New Roman" w:eastAsia="Times New Roman" w:hAnsi="Times New Roman" w:cs="Times New Roman"/>
          <w:color w:val="000000"/>
          <w:sz w:val="24"/>
          <w:szCs w:val="24"/>
          <w:lang w:eastAsia="pl-PL"/>
        </w:rPr>
        <w:t xml:space="preserve"> ramieniow</w:t>
      </w:r>
      <w:r w:rsidR="00BD3E15">
        <w:rPr>
          <w:rFonts w:ascii="Times New Roman" w:eastAsia="Times New Roman" w:hAnsi="Times New Roman" w:cs="Times New Roman"/>
          <w:color w:val="000000"/>
          <w:sz w:val="24"/>
          <w:szCs w:val="24"/>
          <w:lang w:eastAsia="pl-PL"/>
        </w:rPr>
        <w:t>ego</w:t>
      </w:r>
      <w:r w:rsidRPr="00B961B6">
        <w:rPr>
          <w:rFonts w:ascii="Times New Roman" w:eastAsia="Times New Roman" w:hAnsi="Times New Roman" w:cs="Times New Roman"/>
          <w:color w:val="000000"/>
          <w:sz w:val="24"/>
          <w:szCs w:val="24"/>
          <w:lang w:eastAsia="pl-PL"/>
        </w:rPr>
        <w:t xml:space="preserve"> z akcesoriami</w:t>
      </w:r>
    </w:p>
    <w:p w:rsidR="002E62B9" w:rsidRPr="00B961B6" w:rsidRDefault="00BD3E15" w:rsidP="002E62B9">
      <w:pPr>
        <w:shd w:val="clear" w:color="auto" w:fill="FFFFFF"/>
        <w:spacing w:line="384"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ab/>
        <w:t>Hydraulicznych</w:t>
      </w:r>
      <w:r w:rsidR="002E62B9" w:rsidRPr="00B961B6">
        <w:rPr>
          <w:rFonts w:ascii="Times New Roman" w:eastAsia="Times New Roman" w:hAnsi="Times New Roman" w:cs="Times New Roman"/>
          <w:color w:val="000000"/>
          <w:sz w:val="24"/>
          <w:szCs w:val="24"/>
          <w:lang w:eastAsia="pl-PL"/>
        </w:rPr>
        <w:t xml:space="preserve"> nożyc do cięcia</w:t>
      </w:r>
    </w:p>
    <w:p w:rsidR="002E62B9" w:rsidRPr="00B961B6" w:rsidRDefault="002E62B9" w:rsidP="002E62B9">
      <w:pPr>
        <w:shd w:val="clear" w:color="auto" w:fill="FFFFFF"/>
        <w:spacing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3.</w:t>
      </w:r>
      <w:r w:rsidRPr="00B961B6">
        <w:rPr>
          <w:rFonts w:ascii="Times New Roman" w:eastAsia="Times New Roman" w:hAnsi="Times New Roman" w:cs="Times New Roman"/>
          <w:color w:val="000000"/>
          <w:sz w:val="24"/>
          <w:szCs w:val="24"/>
          <w:lang w:eastAsia="pl-PL"/>
        </w:rPr>
        <w:tab/>
        <w:t>Cylind</w:t>
      </w:r>
      <w:r w:rsidR="00BD3E15">
        <w:rPr>
          <w:rFonts w:ascii="Times New Roman" w:eastAsia="Times New Roman" w:hAnsi="Times New Roman" w:cs="Times New Roman"/>
          <w:color w:val="000000"/>
          <w:sz w:val="24"/>
          <w:szCs w:val="24"/>
          <w:lang w:eastAsia="pl-PL"/>
        </w:rPr>
        <w:t>ra</w:t>
      </w:r>
      <w:r w:rsidRPr="00B961B6">
        <w:rPr>
          <w:rFonts w:ascii="Times New Roman" w:eastAsia="Times New Roman" w:hAnsi="Times New Roman" w:cs="Times New Roman"/>
          <w:color w:val="000000"/>
          <w:sz w:val="24"/>
          <w:szCs w:val="24"/>
          <w:lang w:eastAsia="pl-PL"/>
        </w:rPr>
        <w:t xml:space="preserve"> rozpierając</w:t>
      </w:r>
      <w:r w:rsidR="00BD3E15">
        <w:rPr>
          <w:rFonts w:ascii="Times New Roman" w:eastAsia="Times New Roman" w:hAnsi="Times New Roman" w:cs="Times New Roman"/>
          <w:color w:val="000000"/>
          <w:sz w:val="24"/>
          <w:szCs w:val="24"/>
          <w:lang w:eastAsia="pl-PL"/>
        </w:rPr>
        <w:t>ego</w:t>
      </w:r>
      <w:r w:rsidRPr="00B961B6">
        <w:rPr>
          <w:rFonts w:ascii="Times New Roman" w:eastAsia="Times New Roman" w:hAnsi="Times New Roman" w:cs="Times New Roman"/>
          <w:color w:val="000000"/>
          <w:sz w:val="24"/>
          <w:szCs w:val="24"/>
          <w:lang w:eastAsia="pl-PL"/>
        </w:rPr>
        <w:t xml:space="preserve"> z zestawem końcówek wymiennych o różnych  długościach </w:t>
      </w:r>
    </w:p>
    <w:p w:rsidR="002E62B9" w:rsidRPr="00B961B6" w:rsidRDefault="002E62B9" w:rsidP="002E62B9">
      <w:pPr>
        <w:shd w:val="clear" w:color="auto" w:fill="FFFFFF"/>
        <w:spacing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4.</w:t>
      </w:r>
      <w:r w:rsidRPr="00B961B6">
        <w:rPr>
          <w:rFonts w:ascii="Times New Roman" w:eastAsia="Times New Roman" w:hAnsi="Times New Roman" w:cs="Times New Roman"/>
          <w:color w:val="000000"/>
          <w:sz w:val="24"/>
          <w:szCs w:val="24"/>
          <w:lang w:eastAsia="pl-PL"/>
        </w:rPr>
        <w:tab/>
        <w:t>Zestaw</w:t>
      </w:r>
      <w:r w:rsidR="00BD3E15">
        <w:rPr>
          <w:rFonts w:ascii="Times New Roman" w:eastAsia="Times New Roman" w:hAnsi="Times New Roman" w:cs="Times New Roman"/>
          <w:color w:val="000000"/>
          <w:sz w:val="24"/>
          <w:szCs w:val="24"/>
          <w:lang w:eastAsia="pl-PL"/>
        </w:rPr>
        <w:t>u</w:t>
      </w:r>
      <w:r w:rsidRPr="00B961B6">
        <w:rPr>
          <w:rFonts w:ascii="Times New Roman" w:eastAsia="Times New Roman" w:hAnsi="Times New Roman" w:cs="Times New Roman"/>
          <w:color w:val="000000"/>
          <w:sz w:val="24"/>
          <w:szCs w:val="24"/>
          <w:lang w:eastAsia="pl-PL"/>
        </w:rPr>
        <w:t xml:space="preserve"> węży hydraulicznych o długości min. 5 m</w:t>
      </w:r>
    </w:p>
    <w:p w:rsidR="002E62B9" w:rsidRPr="00B961B6" w:rsidRDefault="002E62B9" w:rsidP="002E62B9">
      <w:pPr>
        <w:shd w:val="clear" w:color="auto" w:fill="FFFFFF"/>
        <w:spacing w:line="384" w:lineRule="atLeast"/>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lang w:eastAsia="pl-PL"/>
        </w:rPr>
        <w:t>5.</w:t>
      </w:r>
      <w:r w:rsidRPr="00B961B6">
        <w:rPr>
          <w:rFonts w:ascii="Times New Roman" w:eastAsia="Times New Roman" w:hAnsi="Times New Roman" w:cs="Times New Roman"/>
          <w:color w:val="000000"/>
          <w:sz w:val="24"/>
          <w:szCs w:val="24"/>
          <w:lang w:eastAsia="pl-PL"/>
        </w:rPr>
        <w:tab/>
        <w:t>Agregat</w:t>
      </w:r>
      <w:r w:rsidR="00BD3E15">
        <w:rPr>
          <w:rFonts w:ascii="Times New Roman" w:eastAsia="Times New Roman" w:hAnsi="Times New Roman" w:cs="Times New Roman"/>
          <w:color w:val="000000"/>
          <w:sz w:val="24"/>
          <w:szCs w:val="24"/>
          <w:lang w:eastAsia="pl-PL"/>
        </w:rPr>
        <w:t>u</w:t>
      </w:r>
      <w:r w:rsidRPr="00B961B6">
        <w:rPr>
          <w:rFonts w:ascii="Times New Roman" w:eastAsia="Times New Roman" w:hAnsi="Times New Roman" w:cs="Times New Roman"/>
          <w:color w:val="000000"/>
          <w:sz w:val="24"/>
          <w:szCs w:val="24"/>
          <w:lang w:eastAsia="pl-PL"/>
        </w:rPr>
        <w:t xml:space="preserve"> zasilając</w:t>
      </w:r>
      <w:r w:rsidR="00BD3E15">
        <w:rPr>
          <w:rFonts w:ascii="Times New Roman" w:eastAsia="Times New Roman" w:hAnsi="Times New Roman" w:cs="Times New Roman"/>
          <w:color w:val="000000"/>
          <w:sz w:val="24"/>
          <w:szCs w:val="24"/>
          <w:lang w:eastAsia="pl-PL"/>
        </w:rPr>
        <w:t>ego</w:t>
      </w:r>
      <w:r w:rsidRPr="00B961B6">
        <w:rPr>
          <w:rFonts w:ascii="Times New Roman" w:eastAsia="Times New Roman" w:hAnsi="Times New Roman" w:cs="Times New Roman"/>
          <w:color w:val="000000"/>
          <w:sz w:val="24"/>
          <w:szCs w:val="24"/>
          <w:lang w:eastAsia="pl-PL"/>
        </w:rPr>
        <w:t xml:space="preserve"> do narzędzi hydraulicznych o modelu pracy min. ATO</w:t>
      </w:r>
    </w:p>
    <w:p w:rsidR="002E62B9" w:rsidRPr="00B961B6" w:rsidRDefault="002E62B9" w:rsidP="00B31BF2">
      <w:pPr>
        <w:shd w:val="clear" w:color="auto" w:fill="FFFFFF"/>
        <w:spacing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color w:val="000000"/>
          <w:sz w:val="24"/>
          <w:szCs w:val="24"/>
          <w:shd w:val="clear" w:color="auto" w:fill="FFFFFF"/>
          <w:lang w:eastAsia="pl-PL"/>
        </w:rPr>
        <w:t>Część II</w:t>
      </w:r>
      <w:r w:rsidRPr="00B961B6">
        <w:rPr>
          <w:rFonts w:ascii="Times New Roman" w:eastAsia="Times New Roman" w:hAnsi="Times New Roman" w:cs="Times New Roman"/>
          <w:color w:val="000000"/>
          <w:sz w:val="24"/>
          <w:szCs w:val="24"/>
          <w:shd w:val="clear" w:color="auto" w:fill="FFFFFF"/>
          <w:lang w:eastAsia="pl-PL"/>
        </w:rPr>
        <w:t xml:space="preserve"> – zakup i dostawa</w:t>
      </w:r>
      <w:r w:rsidR="00104526">
        <w:rPr>
          <w:rFonts w:ascii="Times New Roman" w:eastAsia="Times New Roman" w:hAnsi="Times New Roman" w:cs="Times New Roman"/>
          <w:color w:val="000000"/>
          <w:sz w:val="24"/>
          <w:szCs w:val="24"/>
          <w:shd w:val="clear" w:color="auto" w:fill="FFFFFF"/>
          <w:lang w:eastAsia="pl-PL"/>
        </w:rPr>
        <w:t xml:space="preserve"> sprzętu ratowniczego</w:t>
      </w:r>
      <w:r w:rsidRPr="00B961B6">
        <w:rPr>
          <w:rFonts w:ascii="Times New Roman" w:eastAsia="Times New Roman" w:hAnsi="Times New Roman" w:cs="Times New Roman"/>
          <w:color w:val="000000"/>
          <w:sz w:val="24"/>
          <w:szCs w:val="24"/>
          <w:shd w:val="clear" w:color="auto" w:fill="FFFFFF"/>
          <w:lang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668"/>
        <w:gridCol w:w="7233"/>
        <w:gridCol w:w="1151"/>
      </w:tblGrid>
      <w:tr w:rsidR="00B31BF2" w:rsidRPr="00B961B6" w:rsidTr="00977E8B">
        <w:tc>
          <w:tcPr>
            <w:tcW w:w="668" w:type="dxa"/>
            <w:tcBorders>
              <w:top w:val="single" w:sz="8" w:space="0" w:color="000000"/>
              <w:left w:val="single" w:sz="8" w:space="0" w:color="000000"/>
              <w:bottom w:val="single" w:sz="8" w:space="0" w:color="000000"/>
              <w:right w:val="single" w:sz="8" w:space="0" w:color="000000"/>
            </w:tcBorders>
            <w:vAlign w:val="center"/>
            <w:hideMark/>
          </w:tcPr>
          <w:p w:rsidR="00B31BF2" w:rsidRPr="00B961B6" w:rsidRDefault="00B31BF2" w:rsidP="00B31BF2">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L.p.</w:t>
            </w:r>
          </w:p>
        </w:tc>
        <w:tc>
          <w:tcPr>
            <w:tcW w:w="7233" w:type="dxa"/>
            <w:tcBorders>
              <w:top w:val="single" w:sz="8" w:space="0" w:color="auto"/>
              <w:left w:val="nil"/>
              <w:bottom w:val="single" w:sz="8" w:space="0" w:color="auto"/>
              <w:right w:val="single" w:sz="8" w:space="0" w:color="auto"/>
            </w:tcBorders>
            <w:vAlign w:val="center"/>
            <w:hideMark/>
          </w:tcPr>
          <w:p w:rsidR="00B31BF2" w:rsidRPr="00B961B6" w:rsidRDefault="00B31BF2" w:rsidP="00B31BF2">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Nazwa</w:t>
            </w:r>
          </w:p>
        </w:tc>
        <w:tc>
          <w:tcPr>
            <w:tcW w:w="1151" w:type="dxa"/>
            <w:tcBorders>
              <w:top w:val="single" w:sz="8" w:space="0" w:color="auto"/>
              <w:left w:val="nil"/>
              <w:bottom w:val="single" w:sz="8" w:space="0" w:color="auto"/>
              <w:right w:val="single" w:sz="8" w:space="0" w:color="auto"/>
            </w:tcBorders>
            <w:vAlign w:val="center"/>
            <w:hideMark/>
          </w:tcPr>
          <w:p w:rsidR="00B31BF2" w:rsidRPr="00B961B6" w:rsidRDefault="00B31BF2" w:rsidP="00B31BF2">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Ilość</w:t>
            </w:r>
          </w:p>
        </w:tc>
      </w:tr>
      <w:tr w:rsidR="00B31BF2" w:rsidRPr="00B961B6" w:rsidTr="00977E8B">
        <w:tc>
          <w:tcPr>
            <w:tcW w:w="668" w:type="dxa"/>
            <w:tcBorders>
              <w:top w:val="nil"/>
              <w:left w:val="single" w:sz="8" w:space="0" w:color="auto"/>
              <w:bottom w:val="single" w:sz="8" w:space="0" w:color="auto"/>
              <w:right w:val="single" w:sz="8" w:space="0" w:color="auto"/>
            </w:tcBorders>
            <w:vAlign w:val="center"/>
            <w:hideMark/>
          </w:tcPr>
          <w:p w:rsidR="00B31BF2" w:rsidRPr="00B961B6" w:rsidRDefault="00B31BF2" w:rsidP="00B31BF2">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1.</w:t>
            </w:r>
          </w:p>
        </w:tc>
        <w:tc>
          <w:tcPr>
            <w:tcW w:w="7233" w:type="dxa"/>
            <w:tcBorders>
              <w:top w:val="nil"/>
              <w:left w:val="nil"/>
              <w:bottom w:val="single" w:sz="8" w:space="0" w:color="auto"/>
              <w:right w:val="single" w:sz="8" w:space="0" w:color="auto"/>
            </w:tcBorders>
            <w:vAlign w:val="center"/>
          </w:tcPr>
          <w:p w:rsidR="00B31BF2" w:rsidRPr="00B961B6" w:rsidRDefault="002E62B9" w:rsidP="00B31BF2">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Torba ratownicza wraz z wyposażeniem</w:t>
            </w:r>
          </w:p>
        </w:tc>
        <w:tc>
          <w:tcPr>
            <w:tcW w:w="1151" w:type="dxa"/>
            <w:tcBorders>
              <w:top w:val="nil"/>
              <w:left w:val="nil"/>
              <w:bottom w:val="single" w:sz="8" w:space="0" w:color="auto"/>
              <w:right w:val="single" w:sz="8" w:space="0" w:color="auto"/>
            </w:tcBorders>
            <w:vAlign w:val="center"/>
            <w:hideMark/>
          </w:tcPr>
          <w:p w:rsidR="00B31BF2" w:rsidRPr="00B961B6" w:rsidRDefault="00B31BF2" w:rsidP="00B31BF2">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1</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hideMark/>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2.</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Nosze typu deska</w:t>
            </w:r>
          </w:p>
        </w:tc>
        <w:tc>
          <w:tcPr>
            <w:tcW w:w="1151" w:type="dxa"/>
            <w:tcBorders>
              <w:top w:val="nil"/>
              <w:left w:val="nil"/>
              <w:bottom w:val="single" w:sz="8" w:space="0" w:color="auto"/>
              <w:right w:val="single" w:sz="8" w:space="0" w:color="auto"/>
            </w:tcBorders>
            <w:vAlign w:val="center"/>
            <w:hideMark/>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1</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3.</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333333"/>
                <w:sz w:val="20"/>
                <w:szCs w:val="20"/>
                <w:lang w:eastAsia="pl-PL"/>
              </w:rPr>
              <w:t>Szyny typu KRAMERA</w:t>
            </w:r>
          </w:p>
        </w:tc>
        <w:tc>
          <w:tcPr>
            <w:tcW w:w="1151"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jc w:val="center"/>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1</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4.</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Defibrylator AED</w:t>
            </w:r>
          </w:p>
        </w:tc>
        <w:tc>
          <w:tcPr>
            <w:tcW w:w="1151"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jc w:val="center"/>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1</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hideMark/>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5.</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Agregat prądotwórczy</w:t>
            </w:r>
          </w:p>
        </w:tc>
        <w:tc>
          <w:tcPr>
            <w:tcW w:w="1151" w:type="dxa"/>
            <w:tcBorders>
              <w:top w:val="nil"/>
              <w:left w:val="nil"/>
              <w:bottom w:val="single" w:sz="8" w:space="0" w:color="auto"/>
              <w:right w:val="single" w:sz="8" w:space="0" w:color="auto"/>
            </w:tcBorders>
            <w:vAlign w:val="center"/>
            <w:hideMark/>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3</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hideMark/>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6.</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Latarka akumulatorowa</w:t>
            </w:r>
          </w:p>
        </w:tc>
        <w:tc>
          <w:tcPr>
            <w:tcW w:w="1151" w:type="dxa"/>
            <w:tcBorders>
              <w:top w:val="nil"/>
              <w:left w:val="nil"/>
              <w:bottom w:val="single" w:sz="8" w:space="0" w:color="auto"/>
              <w:right w:val="single" w:sz="8" w:space="0" w:color="auto"/>
            </w:tcBorders>
            <w:vAlign w:val="center"/>
            <w:hideMark/>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9</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 xml:space="preserve">7. </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lang w:eastAsia="pl-PL"/>
              </w:rPr>
              <w:t>Przenośny zestaw oświetleniowy</w:t>
            </w:r>
          </w:p>
        </w:tc>
        <w:tc>
          <w:tcPr>
            <w:tcW w:w="1151"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3</w:t>
            </w:r>
          </w:p>
        </w:tc>
      </w:tr>
      <w:tr w:rsidR="00977E8B" w:rsidRPr="00B961B6" w:rsidTr="00977E8B">
        <w:tc>
          <w:tcPr>
            <w:tcW w:w="668" w:type="dxa"/>
            <w:tcBorders>
              <w:top w:val="nil"/>
              <w:left w:val="single" w:sz="8" w:space="0" w:color="auto"/>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8.</w:t>
            </w:r>
          </w:p>
        </w:tc>
        <w:tc>
          <w:tcPr>
            <w:tcW w:w="7233"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rPr>
                <w:rFonts w:ascii="Times New Roman" w:eastAsia="Times New Roman" w:hAnsi="Times New Roman" w:cs="Times New Roman"/>
                <w:color w:val="000000"/>
                <w:sz w:val="24"/>
                <w:szCs w:val="24"/>
                <w:lang w:eastAsia="pl-PL"/>
              </w:rPr>
            </w:pPr>
            <w:r w:rsidRPr="00B961B6">
              <w:rPr>
                <w:rFonts w:ascii="Times New Roman" w:eastAsia="Times New Roman" w:hAnsi="Times New Roman" w:cs="Times New Roman"/>
                <w:color w:val="000000"/>
                <w:sz w:val="24"/>
                <w:szCs w:val="24"/>
                <w:lang w:eastAsia="pl-PL"/>
              </w:rPr>
              <w:t>Bossak dielektryczny</w:t>
            </w:r>
          </w:p>
        </w:tc>
        <w:tc>
          <w:tcPr>
            <w:tcW w:w="1151" w:type="dxa"/>
            <w:tcBorders>
              <w:top w:val="nil"/>
              <w:left w:val="nil"/>
              <w:bottom w:val="single" w:sz="8" w:space="0" w:color="auto"/>
              <w:right w:val="single" w:sz="8" w:space="0" w:color="auto"/>
            </w:tcBorders>
            <w:vAlign w:val="center"/>
          </w:tcPr>
          <w:p w:rsidR="00977E8B" w:rsidRPr="00B961B6" w:rsidRDefault="00977E8B" w:rsidP="00977E8B">
            <w:pPr>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4</w:t>
            </w:r>
          </w:p>
        </w:tc>
      </w:tr>
    </w:tbl>
    <w:p w:rsidR="00B31BF2" w:rsidRPr="00B961B6"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p>
    <w:p w:rsidR="00B31BF2" w:rsidRPr="0003095A" w:rsidRDefault="00B31BF2" w:rsidP="00B31BF2">
      <w:pPr>
        <w:shd w:val="clear" w:color="auto" w:fill="FFFFFF"/>
        <w:spacing w:after="0" w:line="384" w:lineRule="atLeast"/>
        <w:rPr>
          <w:rFonts w:ascii="Times New Roman" w:eastAsia="Times New Roman" w:hAnsi="Times New Roman" w:cs="Times New Roman"/>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 xml:space="preserve">Szczegółowy opis w/w sprzętu opisany jest w </w:t>
      </w:r>
      <w:r w:rsidRPr="0003095A">
        <w:rPr>
          <w:rFonts w:ascii="Times New Roman" w:eastAsia="Times New Roman" w:hAnsi="Times New Roman" w:cs="Times New Roman"/>
          <w:b/>
          <w:bCs/>
          <w:sz w:val="24"/>
          <w:szCs w:val="24"/>
          <w:shd w:val="clear" w:color="auto" w:fill="FFFFFF"/>
          <w:lang w:eastAsia="pl-PL"/>
        </w:rPr>
        <w:t xml:space="preserve">załączniku nr 2 </w:t>
      </w:r>
      <w:r w:rsidR="0003095A" w:rsidRPr="0003095A">
        <w:rPr>
          <w:rFonts w:ascii="Times New Roman" w:eastAsia="Times New Roman" w:hAnsi="Times New Roman" w:cs="Times New Roman"/>
          <w:b/>
          <w:bCs/>
          <w:sz w:val="24"/>
          <w:szCs w:val="24"/>
          <w:shd w:val="clear" w:color="auto" w:fill="FFFFFF"/>
          <w:lang w:eastAsia="pl-PL"/>
        </w:rPr>
        <w:t xml:space="preserve">– 2f </w:t>
      </w:r>
      <w:r w:rsidRPr="0003095A">
        <w:rPr>
          <w:rFonts w:ascii="Times New Roman" w:eastAsia="Times New Roman" w:hAnsi="Times New Roman" w:cs="Times New Roman"/>
          <w:b/>
          <w:bCs/>
          <w:sz w:val="24"/>
          <w:szCs w:val="24"/>
          <w:shd w:val="clear" w:color="auto" w:fill="FFFFFF"/>
          <w:lang w:eastAsia="pl-PL"/>
        </w:rPr>
        <w:t>do zapytania ofertowego.</w:t>
      </w:r>
    </w:p>
    <w:p w:rsidR="00B31BF2" w:rsidRPr="00B961B6"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color w:val="000000"/>
          <w:sz w:val="24"/>
          <w:szCs w:val="24"/>
          <w:shd w:val="clear" w:color="auto" w:fill="FFFFFF"/>
          <w:lang w:eastAsia="pl-PL"/>
        </w:rPr>
        <w:t>3. Kod CPV: 33141623-3, 35112000-2</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4. Zamawiający zastrzega, że sprzęt musi być fabrycznie nowy posiadający świadectwo dopuszczenia CNBOP-PIB oraz spełniający przepisy Polskiej Normy PN-EN 13204 oraz rozporządzenia Ministra Spraw Wewnętrznych i Administracji z dnia 20 czerwca 2007 r.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w sprawie wykazu wyrobów służących zapewnieniu bezpieczeństwa publicznego lub ochronie zdrowia i życia oraz mienia, a także zasad wydawania dopuszczenia tych wyrobów do użytkowania (Dz. U. Nr 143, poz. 1002), wprowadzonego rozporządzeniem zamieniającym z dnia 27 kwietnia 2010 r. (Dz. U. Nr 85, poz. 553).</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5. Zamawiający  dopuszcza składani</w:t>
      </w:r>
      <w:r w:rsidR="00977E8B" w:rsidRPr="00B961B6">
        <w:rPr>
          <w:rFonts w:ascii="Times New Roman" w:eastAsia="Times New Roman" w:hAnsi="Times New Roman" w:cs="Times New Roman"/>
          <w:color w:val="000000"/>
          <w:sz w:val="24"/>
          <w:szCs w:val="24"/>
          <w:shd w:val="clear" w:color="auto" w:fill="FFFFFF"/>
          <w:lang w:eastAsia="pl-PL"/>
        </w:rPr>
        <w:t>e</w:t>
      </w:r>
      <w:r w:rsidRPr="00B961B6">
        <w:rPr>
          <w:rFonts w:ascii="Times New Roman" w:eastAsia="Times New Roman" w:hAnsi="Times New Roman" w:cs="Times New Roman"/>
          <w:color w:val="000000"/>
          <w:sz w:val="24"/>
          <w:szCs w:val="24"/>
          <w:shd w:val="clear" w:color="auto" w:fill="FFFFFF"/>
          <w:lang w:eastAsia="pl-PL"/>
        </w:rPr>
        <w:t xml:space="preserve"> ofert częściowych.</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6. Zamawiający informuje, iż ilekroć w dokumentach i jej załącznikach przedmiot zamówienia jest opisany ze wskazaniem znaków towarowych, nazw własnych, patentów lub pochodzenia to przyjmuje się, że wskazaniom takim towarzyszą wyrazy „lub równoważny”. Oznacza to, że </w:t>
      </w:r>
      <w:r w:rsidRPr="00B961B6">
        <w:rPr>
          <w:rFonts w:ascii="Times New Roman" w:eastAsia="Times New Roman" w:hAnsi="Times New Roman" w:cs="Times New Roman"/>
          <w:color w:val="000000"/>
          <w:sz w:val="24"/>
          <w:szCs w:val="24"/>
          <w:shd w:val="clear" w:color="auto" w:fill="FFFFFF"/>
          <w:lang w:eastAsia="pl-PL"/>
        </w:rPr>
        <w:lastRenderedPageBreak/>
        <w:t>dopuszcza się zastosowanie urządzeń i materiałów nie gorszych niż opisywanych, tj. spełniających wymagania techniczne, funkcjonalne i jakościowe, co najmniej takie jak wskazane w dokumentacji.</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7. Na wniosek Zamawiającego Wykonawca zobowiązany jest każdorazowo udowodnić, że proponowany sprzęt spełnia, co najmniej wymagania określone w niniejszym zapytaniu ofertowym.</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8. W przypadku zgłoszenia reklamacji dostawca ma obowiązek odebrania uszkodzonego sprzętu od zamawiającego i ponowne dostarczenie sprzętu wolnego od wad i uszkodzeń na własny koszt.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9. Dostarczony sprzęt zostanie przyjęty przez Zamawiającego. Z odbioru zostanie sporządzony protokół odbioru jakościowo – ilościowy, w którym zostaną zapisane wszelkie uwagi dotyczące dostarczonego sprzętu.</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5. WYMAGANY TERMIN REALIZACJI ZAMÓWIENIA: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Termin rozpoczęcia przedmiotu zamówienia z dniem podpisania umowy.</w:t>
      </w:r>
    </w:p>
    <w:p w:rsidR="00B31BF2" w:rsidRPr="00970FF3" w:rsidRDefault="00B31BF2" w:rsidP="00B31BF2">
      <w:pPr>
        <w:shd w:val="clear" w:color="auto" w:fill="FFFFFF"/>
        <w:spacing w:after="0" w:line="384" w:lineRule="atLeast"/>
        <w:jc w:val="both"/>
        <w:rPr>
          <w:rFonts w:ascii="Times New Roman" w:eastAsia="Times New Roman" w:hAnsi="Times New Roman" w:cs="Times New Roman"/>
          <w:color w:val="FF0000"/>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Termin dostawy w uzgodnieniu z Zamawiającym, jednak nie później niż </w:t>
      </w:r>
      <w:r w:rsidRPr="00970FF3">
        <w:rPr>
          <w:rFonts w:ascii="Times New Roman" w:eastAsia="Times New Roman" w:hAnsi="Times New Roman" w:cs="Times New Roman"/>
          <w:bCs/>
          <w:sz w:val="24"/>
          <w:szCs w:val="24"/>
          <w:shd w:val="clear" w:color="auto" w:fill="FFFFFF"/>
          <w:lang w:eastAsia="pl-PL"/>
        </w:rPr>
        <w:t>do dnia</w:t>
      </w:r>
      <w:r w:rsidRPr="00970FF3">
        <w:rPr>
          <w:rFonts w:ascii="Times New Roman" w:eastAsia="Times New Roman" w:hAnsi="Times New Roman" w:cs="Times New Roman"/>
          <w:b/>
          <w:bCs/>
          <w:sz w:val="24"/>
          <w:szCs w:val="24"/>
          <w:shd w:val="clear" w:color="auto" w:fill="FFFFFF"/>
          <w:lang w:eastAsia="pl-PL"/>
        </w:rPr>
        <w:t xml:space="preserve"> </w:t>
      </w:r>
      <w:r w:rsidR="00977E8B" w:rsidRPr="00970FF3">
        <w:rPr>
          <w:rFonts w:ascii="Times New Roman" w:eastAsia="Times New Roman" w:hAnsi="Times New Roman" w:cs="Times New Roman"/>
          <w:b/>
          <w:bCs/>
          <w:sz w:val="24"/>
          <w:szCs w:val="24"/>
          <w:shd w:val="clear" w:color="auto" w:fill="FFFFFF"/>
          <w:lang w:eastAsia="pl-PL"/>
        </w:rPr>
        <w:t>2</w:t>
      </w:r>
      <w:r w:rsidR="00970FF3">
        <w:rPr>
          <w:rFonts w:ascii="Times New Roman" w:eastAsia="Times New Roman" w:hAnsi="Times New Roman" w:cs="Times New Roman"/>
          <w:b/>
          <w:bCs/>
          <w:sz w:val="24"/>
          <w:szCs w:val="24"/>
          <w:shd w:val="clear" w:color="auto" w:fill="FFFFFF"/>
          <w:lang w:eastAsia="pl-PL"/>
        </w:rPr>
        <w:t>5</w:t>
      </w:r>
      <w:r w:rsidR="00977E8B" w:rsidRPr="00970FF3">
        <w:rPr>
          <w:rFonts w:ascii="Times New Roman" w:eastAsia="Times New Roman" w:hAnsi="Times New Roman" w:cs="Times New Roman"/>
          <w:b/>
          <w:bCs/>
          <w:sz w:val="24"/>
          <w:szCs w:val="24"/>
          <w:shd w:val="clear" w:color="auto" w:fill="FFFFFF"/>
          <w:lang w:eastAsia="pl-PL"/>
        </w:rPr>
        <w:t>.10</w:t>
      </w:r>
      <w:r w:rsidR="002F6644" w:rsidRPr="00970FF3">
        <w:rPr>
          <w:rFonts w:ascii="Times New Roman" w:eastAsia="Times New Roman" w:hAnsi="Times New Roman" w:cs="Times New Roman"/>
          <w:b/>
          <w:bCs/>
          <w:sz w:val="24"/>
          <w:szCs w:val="24"/>
          <w:shd w:val="clear" w:color="auto" w:fill="FFFFFF"/>
          <w:lang w:eastAsia="pl-PL"/>
        </w:rPr>
        <w:t>.</w:t>
      </w:r>
      <w:r w:rsidRPr="00970FF3">
        <w:rPr>
          <w:rFonts w:ascii="Times New Roman" w:eastAsia="Times New Roman" w:hAnsi="Times New Roman" w:cs="Times New Roman"/>
          <w:b/>
          <w:bCs/>
          <w:sz w:val="24"/>
          <w:szCs w:val="24"/>
          <w:shd w:val="clear" w:color="auto" w:fill="FFFFFF"/>
          <w:lang w:eastAsia="pl-PL"/>
        </w:rPr>
        <w:t xml:space="preserve">2018 </w:t>
      </w:r>
      <w:r w:rsidRPr="00970FF3">
        <w:rPr>
          <w:rFonts w:ascii="Times New Roman" w:eastAsia="Times New Roman" w:hAnsi="Times New Roman" w:cs="Times New Roman"/>
          <w:bCs/>
          <w:sz w:val="24"/>
          <w:szCs w:val="24"/>
          <w:shd w:val="clear" w:color="auto" w:fill="FFFFFF"/>
          <w:lang w:eastAsia="pl-PL"/>
        </w:rPr>
        <w:t>r.</w:t>
      </w:r>
    </w:p>
    <w:p w:rsidR="00B31BF2" w:rsidRPr="00B961B6" w:rsidRDefault="00B31BF2" w:rsidP="00977E8B">
      <w:pPr>
        <w:shd w:val="clear" w:color="auto" w:fill="FFFFFF"/>
        <w:tabs>
          <w:tab w:val="left" w:pos="1080"/>
        </w:tabs>
        <w:spacing w:after="0" w:line="384" w:lineRule="atLeast"/>
        <w:jc w:val="both"/>
        <w:rPr>
          <w:rFonts w:ascii="Times New Roman" w:eastAsia="Times New Roman" w:hAnsi="Times New Roman" w:cs="Times New Roman"/>
          <w:color w:val="FF0000"/>
          <w:sz w:val="20"/>
          <w:szCs w:val="20"/>
          <w:lang w:eastAsia="pl-PL"/>
        </w:rPr>
      </w:pPr>
      <w:r w:rsidRPr="00B961B6">
        <w:rPr>
          <w:rFonts w:ascii="Times New Roman" w:eastAsia="Times New Roman" w:hAnsi="Times New Roman" w:cs="Times New Roman"/>
          <w:color w:val="FF0000"/>
          <w:sz w:val="20"/>
          <w:szCs w:val="20"/>
          <w:lang w:eastAsia="pl-PL"/>
        </w:rPr>
        <w:t> </w:t>
      </w:r>
      <w:r w:rsidR="00977E8B" w:rsidRPr="00B961B6">
        <w:rPr>
          <w:rFonts w:ascii="Times New Roman" w:eastAsia="Times New Roman" w:hAnsi="Times New Roman" w:cs="Times New Roman"/>
          <w:color w:val="FF0000"/>
          <w:sz w:val="20"/>
          <w:szCs w:val="20"/>
          <w:lang w:eastAsia="pl-PL"/>
        </w:rPr>
        <w:tab/>
      </w:r>
    </w:p>
    <w:p w:rsidR="00B31BF2" w:rsidRPr="00B961B6"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6. O UDZIELENIE ZAMÓWIENIA MOGĄ UBIEGAĆ SIĘ WYKONAWCY, KTÓRZY: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1. Posiadają uprawnienia do wykonywania określonej działalności lub czynności, jeżeli przepisy szczegółowe nakładają posiadania takich uprawnień.</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2. Posiadają wiedzę i doświadczenie oraz dysponują odpowiednim potencjałem technicznym oraz osobami zdolnymi do wykonania zamówienia.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3. Znajdują się w sytuacji ekonomicznej i finansowej zapewniającej wykonanie zamówienia.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7. KRYTERIA OCENY OFERT: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r w:rsidRPr="00B961B6">
        <w:rPr>
          <w:rFonts w:ascii="Times New Roman" w:eastAsia="Times New Roman" w:hAnsi="Times New Roman" w:cs="Times New Roman"/>
          <w:color w:val="000000"/>
          <w:sz w:val="24"/>
          <w:szCs w:val="24"/>
          <w:shd w:val="clear" w:color="auto" w:fill="FFFFFF"/>
          <w:lang w:eastAsia="pl-PL"/>
        </w:rPr>
        <w:t xml:space="preserve">Przy wyborze oferty zamawiający będzie się kierował najniższą ceną oferty brutto – 100%.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r w:rsidRPr="00B961B6">
        <w:rPr>
          <w:rFonts w:ascii="Times New Roman" w:eastAsia="Times New Roman" w:hAnsi="Times New Roman" w:cs="Times New Roman"/>
          <w:color w:val="333333"/>
          <w:sz w:val="24"/>
          <w:szCs w:val="24"/>
          <w:lang w:eastAsia="pl-PL"/>
        </w:rPr>
        <w:t> </w:t>
      </w:r>
      <w:r w:rsidR="004A13AE" w:rsidRPr="00B961B6">
        <w:rPr>
          <w:rFonts w:ascii="Times New Roman" w:eastAsia="Times New Roman" w:hAnsi="Times New Roman" w:cs="Times New Roman"/>
          <w:color w:val="333333"/>
          <w:sz w:val="24"/>
          <w:szCs w:val="24"/>
          <w:lang w:eastAsia="pl-PL"/>
        </w:rPr>
        <w:t>Za najkorzystniejszą uznana zostanie oferta z najniższą ceną, spełniająca wymagania zapytania ofertowego.</w:t>
      </w:r>
    </w:p>
    <w:p w:rsidR="004A13AE" w:rsidRDefault="004A13AE"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r w:rsidRPr="00B961B6">
        <w:rPr>
          <w:rFonts w:ascii="Times New Roman" w:eastAsia="Times New Roman" w:hAnsi="Times New Roman" w:cs="Times New Roman"/>
          <w:color w:val="333333"/>
          <w:sz w:val="24"/>
          <w:szCs w:val="24"/>
          <w:lang w:eastAsia="pl-PL"/>
        </w:rPr>
        <w:t>Jeżeli firma, której oferta zostanie wybrana, uchyli się od zawarcia umowy, Zamawiający może wybrać ofertę najkorzystniejszą spośród pozostałych ofert.</w:t>
      </w:r>
    </w:p>
    <w:p w:rsidR="00BD3E15" w:rsidRDefault="00BD3E15"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p>
    <w:p w:rsidR="00BD3E15" w:rsidRDefault="00BD3E15"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p>
    <w:p w:rsidR="00BD3E15" w:rsidRPr="00B961B6" w:rsidRDefault="00BD3E15" w:rsidP="00B31BF2">
      <w:pPr>
        <w:shd w:val="clear" w:color="auto" w:fill="FFFFFF"/>
        <w:spacing w:after="0" w:line="384" w:lineRule="atLeast"/>
        <w:jc w:val="both"/>
        <w:rPr>
          <w:rFonts w:ascii="Times New Roman" w:eastAsia="Times New Roman" w:hAnsi="Times New Roman" w:cs="Times New Roman"/>
          <w:color w:val="333333"/>
          <w:sz w:val="24"/>
          <w:szCs w:val="24"/>
          <w:lang w:eastAsia="pl-PL"/>
        </w:rPr>
      </w:pP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lastRenderedPageBreak/>
        <w:t>8. OPIS SPOSOBU OBLICZANIA CENY OFERTY: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1. Wykonawca określi cenę oferty, która stanowić będzie wynagrodzenie ryczałtowe za realizację całego przedmiotu zamówienia, podając ją w PLN w zapisie liczbowym i słownie </w:t>
      </w:r>
      <w:r w:rsidR="00970FF3">
        <w:rPr>
          <w:rFonts w:ascii="Times New Roman" w:eastAsia="Times New Roman" w:hAnsi="Times New Roman" w:cs="Times New Roman"/>
          <w:color w:val="000000"/>
          <w:sz w:val="24"/>
          <w:szCs w:val="24"/>
          <w:shd w:val="clear" w:color="auto" w:fill="FFFFFF"/>
          <w:lang w:eastAsia="pl-PL"/>
        </w:rPr>
        <w:t xml:space="preserve">             </w:t>
      </w:r>
      <w:r w:rsidR="00977E8B"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z dokładnością do dwóch miejsc po przecinku z wyodrębnieniem należytego podatku VAT.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2. Cena podana w ofercie powinna obejmować wszystkie koszty i składniki związane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z realizacją zamówienia.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4. Cena oferty nie podlega waloryzacji.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9. OPIS SPOSOBU PRZYGOTOWANIA OFERTY: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1. Każdy Wykonawca może złożyć w niniejszym postępowaniu tylko jedną ofertę</w:t>
      </w:r>
      <w:r w:rsidR="00977E8B" w:rsidRPr="00B961B6">
        <w:rPr>
          <w:rFonts w:ascii="Times New Roman" w:eastAsia="Times New Roman" w:hAnsi="Times New Roman" w:cs="Times New Roman"/>
          <w:color w:val="000000"/>
          <w:sz w:val="24"/>
          <w:szCs w:val="24"/>
          <w:shd w:val="clear" w:color="auto" w:fill="FFFFFF"/>
          <w:lang w:eastAsia="pl-PL"/>
        </w:rPr>
        <w:t xml:space="preserve">    dla części I  </w:t>
      </w:r>
      <w:proofErr w:type="spellStart"/>
      <w:r w:rsidR="00977E8B" w:rsidRPr="00B961B6">
        <w:rPr>
          <w:rFonts w:ascii="Times New Roman" w:eastAsia="Times New Roman" w:hAnsi="Times New Roman" w:cs="Times New Roman"/>
          <w:color w:val="000000"/>
          <w:sz w:val="24"/>
          <w:szCs w:val="24"/>
          <w:shd w:val="clear" w:color="auto" w:fill="FFFFFF"/>
          <w:lang w:eastAsia="pl-PL"/>
        </w:rPr>
        <w:t>i</w:t>
      </w:r>
      <w:proofErr w:type="spellEnd"/>
      <w:r w:rsidR="00977E8B" w:rsidRPr="00B961B6">
        <w:rPr>
          <w:rFonts w:ascii="Times New Roman" w:eastAsia="Times New Roman" w:hAnsi="Times New Roman" w:cs="Times New Roman"/>
          <w:color w:val="000000"/>
          <w:sz w:val="24"/>
          <w:szCs w:val="24"/>
          <w:shd w:val="clear" w:color="auto" w:fill="FFFFFF"/>
          <w:lang w:eastAsia="pl-PL"/>
        </w:rPr>
        <w:t xml:space="preserve"> jedną dla części II</w:t>
      </w:r>
      <w:r w:rsidRPr="00B961B6">
        <w:rPr>
          <w:rFonts w:ascii="Times New Roman" w:eastAsia="Times New Roman" w:hAnsi="Times New Roman" w:cs="Times New Roman"/>
          <w:color w:val="000000"/>
          <w:sz w:val="24"/>
          <w:szCs w:val="24"/>
          <w:shd w:val="clear" w:color="auto" w:fill="FFFFFF"/>
          <w:lang w:eastAsia="pl-PL"/>
        </w:rPr>
        <w: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2. Oferta powinna być sporządzona na formularzu ofertowym, stanowiącym załącznik nr 1</w:t>
      </w:r>
      <w:r w:rsidR="00977E8B" w:rsidRPr="00B961B6">
        <w:rPr>
          <w:rFonts w:ascii="Times New Roman" w:eastAsia="Times New Roman" w:hAnsi="Times New Roman" w:cs="Times New Roman"/>
          <w:color w:val="000000"/>
          <w:sz w:val="24"/>
          <w:szCs w:val="24"/>
          <w:shd w:val="clear" w:color="auto" w:fill="FFFFFF"/>
          <w:lang w:eastAsia="pl-PL"/>
        </w:rPr>
        <w:t xml:space="preserve"> i 1a </w:t>
      </w:r>
      <w:r w:rsidRPr="00B961B6">
        <w:rPr>
          <w:rFonts w:ascii="Times New Roman" w:eastAsia="Times New Roman" w:hAnsi="Times New Roman" w:cs="Times New Roman"/>
          <w:color w:val="000000"/>
          <w:sz w:val="24"/>
          <w:szCs w:val="24"/>
          <w:shd w:val="clear" w:color="auto" w:fill="FFFFFF"/>
          <w:lang w:eastAsia="pl-PL"/>
        </w:rPr>
        <w:t>do niniejszego zapytania ofertowego.</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3. Oferta winna być napisana w języku polskim, czytelną i trwałą czcionką.</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4. Oferta wraz z załącznikami musi być podpisana przez osobę upoważnioną do reprezentowania wykonawcy a upoważnienie do podpisania oferty musi być złożone z ofertą, jeżeli nie wynika ono z innych dokumentów załączonych przez wykonawcę.</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5. Wykonawca składając ofertę, składa następujące dokumenty: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a) formularz oferty – według załączonego wzoru (załącznik nr 1 </w:t>
      </w:r>
      <w:r w:rsidR="00977E8B" w:rsidRPr="00B961B6">
        <w:rPr>
          <w:rFonts w:ascii="Times New Roman" w:eastAsia="Times New Roman" w:hAnsi="Times New Roman" w:cs="Times New Roman"/>
          <w:color w:val="000000"/>
          <w:sz w:val="24"/>
          <w:szCs w:val="24"/>
          <w:shd w:val="clear" w:color="auto" w:fill="FFFFFF"/>
          <w:lang w:eastAsia="pl-PL"/>
        </w:rPr>
        <w:t xml:space="preserve">lub 1a </w:t>
      </w:r>
      <w:r w:rsidRPr="00B961B6">
        <w:rPr>
          <w:rFonts w:ascii="Times New Roman" w:eastAsia="Times New Roman" w:hAnsi="Times New Roman" w:cs="Times New Roman"/>
          <w:color w:val="000000"/>
          <w:sz w:val="24"/>
          <w:szCs w:val="24"/>
          <w:shd w:val="clear" w:color="auto" w:fill="FFFFFF"/>
          <w:lang w:eastAsia="pl-PL"/>
        </w:rPr>
        <w:t>do zapytania ofertowego),</w:t>
      </w:r>
    </w:p>
    <w:p w:rsidR="00B31BF2" w:rsidRPr="0003095A" w:rsidRDefault="00B31BF2" w:rsidP="0020384B">
      <w:pPr>
        <w:shd w:val="clear" w:color="auto" w:fill="FFFFFF"/>
        <w:spacing w:after="0" w:line="384" w:lineRule="atLeast"/>
        <w:jc w:val="both"/>
        <w:rPr>
          <w:rFonts w:ascii="Times New Roman" w:eastAsia="Times New Roman" w:hAnsi="Times New Roman" w:cs="Times New Roman"/>
          <w:sz w:val="20"/>
          <w:szCs w:val="20"/>
          <w:lang w:eastAsia="pl-PL"/>
        </w:rPr>
      </w:pPr>
      <w:r w:rsidRPr="0003095A">
        <w:rPr>
          <w:rFonts w:ascii="Times New Roman" w:eastAsia="Times New Roman" w:hAnsi="Times New Roman" w:cs="Times New Roman"/>
          <w:sz w:val="24"/>
          <w:szCs w:val="24"/>
          <w:shd w:val="clear" w:color="auto" w:fill="FFFFFF"/>
          <w:lang w:eastAsia="pl-PL"/>
        </w:rPr>
        <w:t xml:space="preserve">b) </w:t>
      </w:r>
      <w:r w:rsidR="0020384B" w:rsidRPr="0003095A">
        <w:rPr>
          <w:rFonts w:ascii="Times New Roman" w:eastAsia="Times New Roman" w:hAnsi="Times New Roman" w:cs="Times New Roman"/>
          <w:sz w:val="24"/>
          <w:szCs w:val="24"/>
          <w:shd w:val="clear" w:color="auto" w:fill="FFFFFF"/>
          <w:lang w:eastAsia="pl-PL"/>
        </w:rPr>
        <w:t>Formularz szczegółowego opisu technicznego oferowanego sprzętu i wyposażenia  załącznik nr 2</w:t>
      </w:r>
      <w:r w:rsidR="0003095A" w:rsidRPr="0003095A">
        <w:rPr>
          <w:rFonts w:ascii="Times New Roman" w:eastAsia="Times New Roman" w:hAnsi="Times New Roman" w:cs="Times New Roman"/>
          <w:sz w:val="24"/>
          <w:szCs w:val="24"/>
          <w:shd w:val="clear" w:color="auto" w:fill="FFFFFF"/>
          <w:lang w:eastAsia="pl-PL"/>
        </w:rPr>
        <w:t>-2f</w:t>
      </w:r>
      <w:r w:rsidR="0020384B" w:rsidRPr="0003095A">
        <w:rPr>
          <w:rFonts w:ascii="Times New Roman" w:eastAsia="Times New Roman" w:hAnsi="Times New Roman" w:cs="Times New Roman"/>
          <w:sz w:val="24"/>
          <w:szCs w:val="24"/>
          <w:shd w:val="clear" w:color="auto" w:fill="FFFFFF"/>
          <w:lang w:eastAsia="pl-PL"/>
        </w:rPr>
        <w:t xml:space="preserve"> do zapytania ofertowego</w:t>
      </w:r>
      <w:r w:rsidR="0003095A">
        <w:rPr>
          <w:rFonts w:ascii="Times New Roman" w:eastAsia="Times New Roman" w:hAnsi="Times New Roman" w:cs="Times New Roman"/>
          <w:sz w:val="24"/>
          <w:szCs w:val="24"/>
          <w:shd w:val="clear" w:color="auto" w:fill="FFFFFF"/>
          <w:lang w:eastAsia="pl-PL"/>
        </w:rPr>
        <w:t>.</w:t>
      </w:r>
      <w:r w:rsidR="0020384B" w:rsidRPr="0003095A">
        <w:rPr>
          <w:rFonts w:ascii="Times New Roman" w:eastAsia="Times New Roman" w:hAnsi="Times New Roman" w:cs="Times New Roman"/>
          <w:sz w:val="24"/>
          <w:szCs w:val="24"/>
          <w:shd w:val="clear" w:color="auto" w:fill="FFFFFF"/>
          <w:lang w:eastAsia="pl-PL"/>
        </w:rPr>
        <w:t xml:space="preserve"> </w:t>
      </w:r>
    </w:p>
    <w:p w:rsidR="0020384B" w:rsidRPr="00B961B6" w:rsidRDefault="00B31BF2" w:rsidP="004A13AE">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c) oświadczenie o spełnianiu warunków (załącznik nr 3 do zapytania ofertowego)</w:t>
      </w:r>
    </w:p>
    <w:p w:rsidR="0020384B" w:rsidRPr="00B961B6" w:rsidRDefault="0020384B" w:rsidP="004A13AE">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d) 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4A13AE" w:rsidRDefault="00AB3D67" w:rsidP="004A13AE">
      <w:pPr>
        <w:shd w:val="clear" w:color="auto" w:fill="FFFFFF"/>
        <w:spacing w:after="0" w:line="384" w:lineRule="atLeast"/>
        <w:jc w:val="both"/>
        <w:rPr>
          <w:rFonts w:ascii="Times New Roman" w:eastAsia="Times New Roman" w:hAnsi="Times New Roman" w:cs="Times New Roman"/>
          <w:b/>
          <w:bCs/>
          <w:iCs/>
          <w:color w:val="000000"/>
          <w:sz w:val="24"/>
          <w:szCs w:val="24"/>
          <w:shd w:val="clear" w:color="auto" w:fill="FFFFFF"/>
          <w:lang w:eastAsia="pl-PL"/>
        </w:rPr>
      </w:pPr>
      <w:r>
        <w:rPr>
          <w:rFonts w:ascii="Times New Roman" w:eastAsia="Times New Roman" w:hAnsi="Times New Roman" w:cs="Times New Roman"/>
          <w:color w:val="333333"/>
          <w:sz w:val="20"/>
          <w:szCs w:val="20"/>
          <w:lang w:eastAsia="pl-PL"/>
        </w:rPr>
        <w:t xml:space="preserve">6. </w:t>
      </w:r>
      <w:r w:rsidR="00B31BF2" w:rsidRPr="00B961B6">
        <w:rPr>
          <w:rFonts w:ascii="Times New Roman" w:eastAsia="Times New Roman" w:hAnsi="Times New Roman" w:cs="Times New Roman"/>
          <w:color w:val="000000"/>
          <w:sz w:val="24"/>
          <w:szCs w:val="24"/>
          <w:shd w:val="clear" w:color="auto" w:fill="FFFFFF"/>
          <w:lang w:eastAsia="pl-PL"/>
        </w:rPr>
        <w:t>Na kopercie zawierającej ofertę należy umieścić następujące informacje:</w:t>
      </w:r>
      <w:r w:rsidR="00B31BF2" w:rsidRPr="00B961B6">
        <w:rPr>
          <w:rFonts w:ascii="Times New Roman" w:eastAsia="Times New Roman" w:hAnsi="Times New Roman" w:cs="Times New Roman"/>
          <w:color w:val="333333"/>
          <w:sz w:val="20"/>
          <w:szCs w:val="20"/>
          <w:lang w:eastAsia="pl-PL"/>
        </w:rPr>
        <w:br/>
        <w:t> </w:t>
      </w:r>
      <w:r w:rsidR="00B31BF2" w:rsidRPr="00B961B6">
        <w:rPr>
          <w:rFonts w:ascii="Times New Roman" w:eastAsia="Times New Roman" w:hAnsi="Times New Roman" w:cs="Times New Roman"/>
          <w:b/>
          <w:bCs/>
          <w:iCs/>
          <w:color w:val="000000"/>
          <w:sz w:val="24"/>
          <w:szCs w:val="24"/>
          <w:shd w:val="clear" w:color="auto" w:fill="FFFFFF"/>
          <w:lang w:eastAsia="pl-PL"/>
        </w:rPr>
        <w:t xml:space="preserve">„Zakup </w:t>
      </w:r>
      <w:r w:rsidR="004A13AE" w:rsidRPr="00B961B6">
        <w:rPr>
          <w:rFonts w:ascii="Times New Roman" w:eastAsia="Times New Roman" w:hAnsi="Times New Roman" w:cs="Times New Roman"/>
          <w:b/>
          <w:bCs/>
          <w:iCs/>
          <w:color w:val="000000"/>
          <w:sz w:val="24"/>
          <w:szCs w:val="24"/>
          <w:shd w:val="clear" w:color="auto" w:fill="FFFFFF"/>
          <w:lang w:eastAsia="pl-PL"/>
        </w:rPr>
        <w:t xml:space="preserve">i dostawa </w:t>
      </w:r>
      <w:r w:rsidR="00B31BF2" w:rsidRPr="00B961B6">
        <w:rPr>
          <w:rFonts w:ascii="Times New Roman" w:eastAsia="Times New Roman" w:hAnsi="Times New Roman" w:cs="Times New Roman"/>
          <w:b/>
          <w:bCs/>
          <w:iCs/>
          <w:color w:val="000000"/>
          <w:sz w:val="24"/>
          <w:szCs w:val="24"/>
          <w:shd w:val="clear" w:color="auto" w:fill="FFFFFF"/>
          <w:lang w:eastAsia="pl-PL"/>
        </w:rPr>
        <w:t xml:space="preserve">wyposażenia i </w:t>
      </w:r>
      <w:r w:rsidR="004A13AE" w:rsidRPr="00B961B6">
        <w:rPr>
          <w:rFonts w:ascii="Times New Roman" w:eastAsia="Times New Roman" w:hAnsi="Times New Roman" w:cs="Times New Roman"/>
          <w:b/>
          <w:bCs/>
          <w:iCs/>
          <w:color w:val="000000"/>
          <w:sz w:val="24"/>
          <w:szCs w:val="24"/>
          <w:shd w:val="clear" w:color="auto" w:fill="FFFFFF"/>
          <w:lang w:eastAsia="pl-PL"/>
        </w:rPr>
        <w:t>sprzętu  ratownictwa dla OSP z  terenu  G</w:t>
      </w:r>
      <w:r w:rsidR="00B31BF2" w:rsidRPr="00B961B6">
        <w:rPr>
          <w:rFonts w:ascii="Times New Roman" w:eastAsia="Times New Roman" w:hAnsi="Times New Roman" w:cs="Times New Roman"/>
          <w:b/>
          <w:bCs/>
          <w:iCs/>
          <w:color w:val="000000"/>
          <w:sz w:val="24"/>
          <w:szCs w:val="24"/>
          <w:shd w:val="clear" w:color="auto" w:fill="FFFFFF"/>
          <w:lang w:eastAsia="pl-PL"/>
        </w:rPr>
        <w:t xml:space="preserve">miny </w:t>
      </w:r>
      <w:r w:rsidR="004A13AE" w:rsidRPr="00B961B6">
        <w:rPr>
          <w:rFonts w:ascii="Times New Roman" w:eastAsia="Times New Roman" w:hAnsi="Times New Roman" w:cs="Times New Roman"/>
          <w:b/>
          <w:bCs/>
          <w:iCs/>
          <w:color w:val="000000"/>
          <w:sz w:val="24"/>
          <w:szCs w:val="24"/>
          <w:shd w:val="clear" w:color="auto" w:fill="FFFFFF"/>
          <w:lang w:eastAsia="pl-PL"/>
        </w:rPr>
        <w:t>Stara Błotnica”   (dotyczy części ……….)</w:t>
      </w:r>
    </w:p>
    <w:p w:rsidR="007106FE" w:rsidRDefault="007106FE" w:rsidP="004A13AE">
      <w:pPr>
        <w:shd w:val="clear" w:color="auto" w:fill="FFFFFF"/>
        <w:spacing w:after="0" w:line="384" w:lineRule="atLeast"/>
        <w:jc w:val="both"/>
        <w:rPr>
          <w:rFonts w:ascii="Times New Roman" w:eastAsia="Times New Roman" w:hAnsi="Times New Roman" w:cs="Times New Roman"/>
          <w:b/>
          <w:bCs/>
          <w:iCs/>
          <w:color w:val="000000"/>
          <w:sz w:val="24"/>
          <w:szCs w:val="24"/>
          <w:shd w:val="clear" w:color="auto" w:fill="FFFFFF"/>
          <w:lang w:eastAsia="pl-PL"/>
        </w:rPr>
      </w:pPr>
    </w:p>
    <w:p w:rsidR="007106FE" w:rsidRDefault="007106FE" w:rsidP="004A13AE">
      <w:pPr>
        <w:shd w:val="clear" w:color="auto" w:fill="FFFFFF"/>
        <w:spacing w:after="0" w:line="384" w:lineRule="atLeast"/>
        <w:jc w:val="both"/>
        <w:rPr>
          <w:rFonts w:ascii="Times New Roman" w:eastAsia="Times New Roman" w:hAnsi="Times New Roman" w:cs="Times New Roman"/>
          <w:b/>
          <w:bCs/>
          <w:iCs/>
          <w:color w:val="000000"/>
          <w:sz w:val="24"/>
          <w:szCs w:val="24"/>
          <w:shd w:val="clear" w:color="auto" w:fill="FFFFFF"/>
          <w:lang w:eastAsia="pl-PL"/>
        </w:rPr>
      </w:pPr>
    </w:p>
    <w:p w:rsidR="007106FE" w:rsidRDefault="007106FE" w:rsidP="004A13AE">
      <w:pPr>
        <w:shd w:val="clear" w:color="auto" w:fill="FFFFFF"/>
        <w:spacing w:after="0" w:line="384" w:lineRule="atLeast"/>
        <w:jc w:val="both"/>
        <w:rPr>
          <w:rFonts w:ascii="Times New Roman" w:eastAsia="Times New Roman" w:hAnsi="Times New Roman" w:cs="Times New Roman"/>
          <w:b/>
          <w:bCs/>
          <w:iCs/>
          <w:color w:val="000000"/>
          <w:sz w:val="24"/>
          <w:szCs w:val="24"/>
          <w:shd w:val="clear" w:color="auto" w:fill="FFFFFF"/>
          <w:lang w:eastAsia="pl-PL"/>
        </w:rPr>
      </w:pPr>
    </w:p>
    <w:p w:rsidR="007106FE" w:rsidRPr="00B961B6" w:rsidRDefault="007106FE" w:rsidP="004A13AE">
      <w:pPr>
        <w:shd w:val="clear" w:color="auto" w:fill="FFFFFF"/>
        <w:spacing w:after="0" w:line="384" w:lineRule="atLeast"/>
        <w:jc w:val="both"/>
        <w:rPr>
          <w:rFonts w:ascii="Times New Roman" w:eastAsia="Times New Roman" w:hAnsi="Times New Roman" w:cs="Times New Roman"/>
          <w:b/>
          <w:bCs/>
          <w:iCs/>
          <w:color w:val="000000"/>
          <w:sz w:val="24"/>
          <w:szCs w:val="24"/>
          <w:shd w:val="clear" w:color="auto" w:fill="FFFFFF"/>
          <w:lang w:eastAsia="pl-PL"/>
        </w:rPr>
      </w:pPr>
    </w:p>
    <w:p w:rsidR="00B31BF2" w:rsidRPr="00B961B6" w:rsidRDefault="004A13AE" w:rsidP="00B31BF2">
      <w:pPr>
        <w:shd w:val="clear" w:color="auto" w:fill="FFFFFF"/>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i/>
          <w:iCs/>
          <w:color w:val="000000"/>
          <w:sz w:val="24"/>
          <w:szCs w:val="24"/>
          <w:shd w:val="clear" w:color="auto" w:fill="FFFFFF"/>
          <w:lang w:eastAsia="pl-PL"/>
        </w:rPr>
        <w:lastRenderedPageBreak/>
        <w:t>Nie otwierać przed 0</w:t>
      </w:r>
      <w:r w:rsidR="005F399B">
        <w:rPr>
          <w:rFonts w:ascii="Times New Roman" w:eastAsia="Times New Roman" w:hAnsi="Times New Roman" w:cs="Times New Roman"/>
          <w:b/>
          <w:bCs/>
          <w:i/>
          <w:iCs/>
          <w:color w:val="000000"/>
          <w:sz w:val="24"/>
          <w:szCs w:val="24"/>
          <w:shd w:val="clear" w:color="auto" w:fill="FFFFFF"/>
          <w:lang w:eastAsia="pl-PL"/>
        </w:rPr>
        <w:t>2</w:t>
      </w:r>
      <w:bookmarkStart w:id="0" w:name="_GoBack"/>
      <w:bookmarkEnd w:id="0"/>
      <w:r w:rsidRPr="00B961B6">
        <w:rPr>
          <w:rFonts w:ascii="Times New Roman" w:eastAsia="Times New Roman" w:hAnsi="Times New Roman" w:cs="Times New Roman"/>
          <w:b/>
          <w:bCs/>
          <w:i/>
          <w:iCs/>
          <w:color w:val="000000"/>
          <w:sz w:val="24"/>
          <w:szCs w:val="24"/>
          <w:shd w:val="clear" w:color="auto" w:fill="FFFFFF"/>
          <w:lang w:eastAsia="pl-PL"/>
        </w:rPr>
        <w:t>.10.2018</w:t>
      </w:r>
      <w:r w:rsidR="00B31BF2" w:rsidRPr="00B961B6">
        <w:rPr>
          <w:rFonts w:ascii="Times New Roman" w:eastAsia="Times New Roman" w:hAnsi="Times New Roman" w:cs="Times New Roman"/>
          <w:b/>
          <w:bCs/>
          <w:i/>
          <w:iCs/>
          <w:color w:val="000000"/>
          <w:sz w:val="24"/>
          <w:szCs w:val="24"/>
          <w:shd w:val="clear" w:color="auto" w:fill="FFFFFF"/>
          <w:lang w:eastAsia="pl-PL"/>
        </w:rPr>
        <w:t xml:space="preserve"> r. do godz. </w:t>
      </w:r>
      <w:r w:rsidRPr="00B961B6">
        <w:rPr>
          <w:rFonts w:ascii="Times New Roman" w:eastAsia="Times New Roman" w:hAnsi="Times New Roman" w:cs="Times New Roman"/>
          <w:b/>
          <w:bCs/>
          <w:i/>
          <w:iCs/>
          <w:color w:val="000000"/>
          <w:sz w:val="24"/>
          <w:szCs w:val="24"/>
          <w:shd w:val="clear" w:color="auto" w:fill="FFFFFF"/>
          <w:lang w:eastAsia="pl-PL"/>
        </w:rPr>
        <w:t>14</w:t>
      </w:r>
      <w:r w:rsidR="00B31BF2" w:rsidRPr="00B961B6">
        <w:rPr>
          <w:rFonts w:ascii="Times New Roman" w:eastAsia="Times New Roman" w:hAnsi="Times New Roman" w:cs="Times New Roman"/>
          <w:b/>
          <w:bCs/>
          <w:i/>
          <w:iCs/>
          <w:color w:val="000000"/>
          <w:sz w:val="18"/>
          <w:szCs w:val="18"/>
          <w:shd w:val="clear" w:color="auto" w:fill="FFFFFF"/>
          <w:vertAlign w:val="superscript"/>
          <w:lang w:eastAsia="pl-PL"/>
        </w:rPr>
        <w:t>15</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color w:val="000000"/>
          <w:sz w:val="24"/>
          <w:szCs w:val="24"/>
          <w:shd w:val="clear" w:color="auto" w:fill="FFFFFF"/>
          <w:lang w:eastAsia="pl-PL"/>
        </w:rPr>
        <w:t>7. Koszty związane z przygotowaniem i złożeniem oferty ponosi Wykonawca.</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10. MIEJSCE I TERMIN ZŁOŻENIA OFERTY:</w:t>
      </w:r>
    </w:p>
    <w:p w:rsidR="004A13AE" w:rsidRPr="00B961B6" w:rsidRDefault="00B31BF2" w:rsidP="00970FF3">
      <w:pPr>
        <w:shd w:val="clear" w:color="auto" w:fill="FFFFFF"/>
        <w:spacing w:after="0" w:line="384" w:lineRule="atLeast"/>
        <w:jc w:val="both"/>
        <w:rPr>
          <w:rFonts w:ascii="Times New Roman" w:eastAsia="Times New Roman" w:hAnsi="Times New Roman" w:cs="Times New Roman"/>
          <w:b/>
          <w:bCs/>
          <w:color w:val="000000"/>
          <w:sz w:val="24"/>
          <w:szCs w:val="24"/>
          <w:shd w:val="clear" w:color="auto" w:fill="FFFFFF"/>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 xml:space="preserve">Ofertę należy złożyć/przesłać w terminie do </w:t>
      </w:r>
      <w:r w:rsidR="00C20D20">
        <w:rPr>
          <w:rFonts w:ascii="Times New Roman" w:eastAsia="Times New Roman" w:hAnsi="Times New Roman" w:cs="Times New Roman"/>
          <w:b/>
          <w:bCs/>
          <w:color w:val="000000"/>
          <w:sz w:val="24"/>
          <w:szCs w:val="24"/>
          <w:shd w:val="clear" w:color="auto" w:fill="FFFFFF"/>
          <w:lang w:eastAsia="pl-PL"/>
        </w:rPr>
        <w:t>2</w:t>
      </w:r>
      <w:r w:rsidR="004A13AE" w:rsidRPr="00B961B6">
        <w:rPr>
          <w:rFonts w:ascii="Times New Roman" w:eastAsia="Times New Roman" w:hAnsi="Times New Roman" w:cs="Times New Roman"/>
          <w:b/>
          <w:bCs/>
          <w:color w:val="000000"/>
          <w:sz w:val="24"/>
          <w:szCs w:val="24"/>
          <w:shd w:val="clear" w:color="auto" w:fill="FFFFFF"/>
          <w:lang w:eastAsia="pl-PL"/>
        </w:rPr>
        <w:t xml:space="preserve"> października</w:t>
      </w:r>
      <w:r w:rsidRPr="00B961B6">
        <w:rPr>
          <w:rFonts w:ascii="Times New Roman" w:eastAsia="Times New Roman" w:hAnsi="Times New Roman" w:cs="Times New Roman"/>
          <w:b/>
          <w:bCs/>
          <w:color w:val="000000"/>
          <w:sz w:val="24"/>
          <w:szCs w:val="24"/>
          <w:shd w:val="clear" w:color="auto" w:fill="FFFFFF"/>
          <w:lang w:eastAsia="pl-PL"/>
        </w:rPr>
        <w:t xml:space="preserve"> 2018 r do godz. 1</w:t>
      </w:r>
      <w:r w:rsidR="004A13AE" w:rsidRPr="00B961B6">
        <w:rPr>
          <w:rFonts w:ascii="Times New Roman" w:eastAsia="Times New Roman" w:hAnsi="Times New Roman" w:cs="Times New Roman"/>
          <w:b/>
          <w:bCs/>
          <w:color w:val="000000"/>
          <w:sz w:val="24"/>
          <w:szCs w:val="24"/>
          <w:shd w:val="clear" w:color="auto" w:fill="FFFFFF"/>
          <w:lang w:eastAsia="pl-PL"/>
        </w:rPr>
        <w:t>4</w:t>
      </w:r>
      <w:r w:rsidRPr="00B961B6">
        <w:rPr>
          <w:rFonts w:ascii="Times New Roman" w:eastAsia="Times New Roman" w:hAnsi="Times New Roman" w:cs="Times New Roman"/>
          <w:b/>
          <w:bCs/>
          <w:color w:val="000000"/>
          <w:sz w:val="18"/>
          <w:szCs w:val="18"/>
          <w:shd w:val="clear" w:color="auto" w:fill="FFFFFF"/>
          <w:vertAlign w:val="superscript"/>
          <w:lang w:eastAsia="pl-PL"/>
        </w:rPr>
        <w:t>00</w:t>
      </w:r>
      <w:r w:rsidRPr="00B961B6">
        <w:rPr>
          <w:rFonts w:ascii="Times New Roman" w:eastAsia="Times New Roman" w:hAnsi="Times New Roman" w:cs="Times New Roman"/>
          <w:b/>
          <w:bCs/>
          <w:color w:val="000000"/>
          <w:sz w:val="24"/>
          <w:szCs w:val="24"/>
          <w:shd w:val="clear" w:color="auto" w:fill="FFFFFF"/>
          <w:lang w:eastAsia="pl-PL"/>
        </w:rPr>
        <w:t xml:space="preserve"> </w:t>
      </w:r>
      <w:r w:rsidR="004A13AE" w:rsidRPr="00B961B6">
        <w:rPr>
          <w:rFonts w:ascii="Times New Roman" w:eastAsia="Times New Roman" w:hAnsi="Times New Roman" w:cs="Times New Roman"/>
          <w:b/>
          <w:bCs/>
          <w:color w:val="000000"/>
          <w:sz w:val="24"/>
          <w:szCs w:val="24"/>
          <w:shd w:val="clear" w:color="auto" w:fill="FFFFFF"/>
          <w:lang w:eastAsia="pl-PL"/>
        </w:rPr>
        <w:t xml:space="preserve">do </w:t>
      </w:r>
      <w:r w:rsidRPr="00B961B6">
        <w:rPr>
          <w:rFonts w:ascii="Times New Roman" w:eastAsia="Times New Roman" w:hAnsi="Times New Roman" w:cs="Times New Roman"/>
          <w:b/>
          <w:bCs/>
          <w:color w:val="000000"/>
          <w:sz w:val="24"/>
          <w:szCs w:val="24"/>
          <w:shd w:val="clear" w:color="auto" w:fill="FFFFFF"/>
          <w:lang w:eastAsia="pl-PL"/>
        </w:rPr>
        <w:t xml:space="preserve"> siedzib</w:t>
      </w:r>
      <w:r w:rsidR="004A13AE" w:rsidRPr="00B961B6">
        <w:rPr>
          <w:rFonts w:ascii="Times New Roman" w:eastAsia="Times New Roman" w:hAnsi="Times New Roman" w:cs="Times New Roman"/>
          <w:b/>
          <w:bCs/>
          <w:color w:val="000000"/>
          <w:sz w:val="24"/>
          <w:szCs w:val="24"/>
          <w:shd w:val="clear" w:color="auto" w:fill="FFFFFF"/>
          <w:lang w:eastAsia="pl-PL"/>
        </w:rPr>
        <w:t>y</w:t>
      </w:r>
      <w:r w:rsidRPr="00B961B6">
        <w:rPr>
          <w:rFonts w:ascii="Times New Roman" w:eastAsia="Times New Roman" w:hAnsi="Times New Roman" w:cs="Times New Roman"/>
          <w:b/>
          <w:bCs/>
          <w:color w:val="000000"/>
          <w:sz w:val="24"/>
          <w:szCs w:val="24"/>
          <w:shd w:val="clear" w:color="auto" w:fill="FFFFFF"/>
          <w:lang w:eastAsia="pl-PL"/>
        </w:rPr>
        <w:t xml:space="preserve"> zamawiającego, tj. Urząd </w:t>
      </w:r>
      <w:r w:rsidR="004A13AE" w:rsidRPr="00B961B6">
        <w:rPr>
          <w:rFonts w:ascii="Times New Roman" w:eastAsia="Times New Roman" w:hAnsi="Times New Roman" w:cs="Times New Roman"/>
          <w:b/>
          <w:bCs/>
          <w:color w:val="000000"/>
          <w:sz w:val="24"/>
          <w:szCs w:val="24"/>
          <w:shd w:val="clear" w:color="auto" w:fill="FFFFFF"/>
          <w:lang w:eastAsia="pl-PL"/>
        </w:rPr>
        <w:t xml:space="preserve">Gminy Stara Błotnica, Stara Błotnica 46, </w:t>
      </w:r>
    </w:p>
    <w:p w:rsidR="00B31BF2" w:rsidRPr="00B961B6" w:rsidRDefault="004A13AE" w:rsidP="00B31BF2">
      <w:pPr>
        <w:shd w:val="clear" w:color="auto" w:fill="FFFFFF"/>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26-806 Stara Błotnica pokój nr 12</w:t>
      </w:r>
      <w:r w:rsidR="00B31BF2" w:rsidRPr="00B961B6">
        <w:rPr>
          <w:rFonts w:ascii="Times New Roman" w:eastAsia="Times New Roman" w:hAnsi="Times New Roman" w:cs="Times New Roman"/>
          <w:color w:val="333333"/>
          <w:sz w:val="20"/>
          <w:szCs w:val="20"/>
          <w:lang w:eastAsia="pl-PL"/>
        </w:rPr>
        <w:t> </w:t>
      </w:r>
      <w:r w:rsidR="0020384B" w:rsidRPr="00B961B6">
        <w:rPr>
          <w:rFonts w:ascii="Times New Roman" w:eastAsia="Times New Roman" w:hAnsi="Times New Roman" w:cs="Times New Roman"/>
          <w:color w:val="333333"/>
          <w:sz w:val="20"/>
          <w:szCs w:val="20"/>
          <w:lang w:eastAsia="pl-PL"/>
        </w:rPr>
        <w: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Liczy się data i godzina wpływu do tut. Urzędu. Oferty złożone po w/w terminie nie będą podlegać rozpatrzeniu.</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color w:val="000000"/>
          <w:sz w:val="24"/>
          <w:szCs w:val="24"/>
          <w:shd w:val="clear" w:color="auto" w:fill="FFFFFF"/>
          <w:lang w:eastAsia="pl-PL"/>
        </w:rPr>
        <w:t xml:space="preserve">Wykonawca może przed upływem terminu do składania ofert, zmienić lub wycofać ofertę poprzez złożenie stosownego oświadczenia. Zmiana oferty lub jej części może nastąpić wyłącznie przez pisemne oświadczenie osób upoważnionych do występowania w imieniu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wykonawcy, informujące o zakresie i przedmiocie zmiany. Nowa treść oferty złożona być musi w kopercie oznaczonej jak opisano w pkt. 9 </w:t>
      </w:r>
      <w:proofErr w:type="spellStart"/>
      <w:r w:rsidRPr="00B961B6">
        <w:rPr>
          <w:rFonts w:ascii="Times New Roman" w:eastAsia="Times New Roman" w:hAnsi="Times New Roman" w:cs="Times New Roman"/>
          <w:color w:val="000000"/>
          <w:sz w:val="24"/>
          <w:szCs w:val="24"/>
          <w:shd w:val="clear" w:color="auto" w:fill="FFFFFF"/>
          <w:lang w:eastAsia="pl-PL"/>
        </w:rPr>
        <w:t>ppkt</w:t>
      </w:r>
      <w:proofErr w:type="spellEnd"/>
      <w:r w:rsidRPr="00B961B6">
        <w:rPr>
          <w:rFonts w:ascii="Times New Roman" w:eastAsia="Times New Roman" w:hAnsi="Times New Roman" w:cs="Times New Roman"/>
          <w:color w:val="000000"/>
          <w:sz w:val="24"/>
          <w:szCs w:val="24"/>
          <w:shd w:val="clear" w:color="auto" w:fill="FFFFFF"/>
          <w:lang w:eastAsia="pl-PL"/>
        </w:rPr>
        <w:t>. 6 z dopiskiem: "Zmiana oferty".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p>
    <w:p w:rsidR="0020384B" w:rsidRPr="00B961B6" w:rsidRDefault="00B31BF2" w:rsidP="0020384B">
      <w:pPr>
        <w:shd w:val="clear" w:color="auto" w:fill="FFFFFF"/>
        <w:spacing w:after="0" w:line="384" w:lineRule="atLeast"/>
        <w:jc w:val="center"/>
        <w:rPr>
          <w:rFonts w:ascii="Times New Roman" w:eastAsia="Times New Roman" w:hAnsi="Times New Roman" w:cs="Times New Roman"/>
          <w:b/>
          <w:bCs/>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 xml:space="preserve">Otwarcie złożonych ofert nastąpi </w:t>
      </w:r>
      <w:r w:rsidRPr="00B961B6">
        <w:rPr>
          <w:rFonts w:ascii="Times New Roman" w:eastAsia="Times New Roman" w:hAnsi="Times New Roman" w:cs="Times New Roman"/>
          <w:b/>
          <w:bCs/>
          <w:color w:val="000000"/>
          <w:sz w:val="24"/>
          <w:szCs w:val="24"/>
          <w:shd w:val="clear" w:color="auto" w:fill="FFFFFF"/>
          <w:lang w:eastAsia="pl-PL"/>
        </w:rPr>
        <w:t xml:space="preserve">w dniu </w:t>
      </w:r>
      <w:r w:rsidR="00C20D20">
        <w:rPr>
          <w:rFonts w:ascii="Times New Roman" w:eastAsia="Times New Roman" w:hAnsi="Times New Roman" w:cs="Times New Roman"/>
          <w:b/>
          <w:bCs/>
          <w:color w:val="000000"/>
          <w:sz w:val="24"/>
          <w:szCs w:val="24"/>
          <w:shd w:val="clear" w:color="auto" w:fill="FFFFFF"/>
          <w:lang w:eastAsia="pl-PL"/>
        </w:rPr>
        <w:t>2</w:t>
      </w:r>
      <w:r w:rsidR="0020384B" w:rsidRPr="00B961B6">
        <w:rPr>
          <w:rFonts w:ascii="Times New Roman" w:eastAsia="Times New Roman" w:hAnsi="Times New Roman" w:cs="Times New Roman"/>
          <w:b/>
          <w:bCs/>
          <w:color w:val="000000"/>
          <w:sz w:val="24"/>
          <w:szCs w:val="24"/>
          <w:shd w:val="clear" w:color="auto" w:fill="FFFFFF"/>
          <w:lang w:eastAsia="pl-PL"/>
        </w:rPr>
        <w:t xml:space="preserve"> październik </w:t>
      </w:r>
      <w:r w:rsidRPr="00B961B6">
        <w:rPr>
          <w:rFonts w:ascii="Times New Roman" w:eastAsia="Times New Roman" w:hAnsi="Times New Roman" w:cs="Times New Roman"/>
          <w:b/>
          <w:bCs/>
          <w:color w:val="000000"/>
          <w:sz w:val="24"/>
          <w:szCs w:val="24"/>
          <w:shd w:val="clear" w:color="auto" w:fill="FFFFFF"/>
          <w:lang w:eastAsia="pl-PL"/>
        </w:rPr>
        <w:t xml:space="preserve"> 2018 r. o godz. 1</w:t>
      </w:r>
      <w:r w:rsidR="0020384B" w:rsidRPr="00B961B6">
        <w:rPr>
          <w:rFonts w:ascii="Times New Roman" w:eastAsia="Times New Roman" w:hAnsi="Times New Roman" w:cs="Times New Roman"/>
          <w:b/>
          <w:bCs/>
          <w:color w:val="000000"/>
          <w:sz w:val="24"/>
          <w:szCs w:val="24"/>
          <w:shd w:val="clear" w:color="auto" w:fill="FFFFFF"/>
          <w:lang w:eastAsia="pl-PL"/>
        </w:rPr>
        <w:t>4</w:t>
      </w:r>
      <w:r w:rsidRPr="00B961B6">
        <w:rPr>
          <w:rFonts w:ascii="Times New Roman" w:eastAsia="Times New Roman" w:hAnsi="Times New Roman" w:cs="Times New Roman"/>
          <w:b/>
          <w:bCs/>
          <w:color w:val="000000"/>
          <w:sz w:val="18"/>
          <w:szCs w:val="18"/>
          <w:shd w:val="clear" w:color="auto" w:fill="FFFFFF"/>
          <w:vertAlign w:val="superscript"/>
          <w:lang w:eastAsia="pl-PL"/>
        </w:rPr>
        <w:t>15</w:t>
      </w:r>
      <w:r w:rsidRPr="00B961B6">
        <w:rPr>
          <w:rFonts w:ascii="Times New Roman" w:eastAsia="Times New Roman" w:hAnsi="Times New Roman" w:cs="Times New Roman"/>
          <w:color w:val="000000"/>
          <w:sz w:val="24"/>
          <w:szCs w:val="24"/>
          <w:shd w:val="clear" w:color="auto" w:fill="FFFFFF"/>
          <w:lang w:eastAsia="pl-PL"/>
        </w:rPr>
        <w:t xml:space="preserve"> w siedzibie Zamawiającego </w:t>
      </w:r>
      <w:r w:rsidR="0020384B" w:rsidRPr="00B961B6">
        <w:rPr>
          <w:rFonts w:ascii="Times New Roman" w:eastAsia="Times New Roman" w:hAnsi="Times New Roman" w:cs="Times New Roman"/>
          <w:b/>
          <w:bCs/>
          <w:color w:val="000000"/>
          <w:sz w:val="24"/>
          <w:szCs w:val="24"/>
          <w:shd w:val="clear" w:color="auto" w:fill="FFFFFF"/>
          <w:lang w:eastAsia="pl-PL"/>
        </w:rPr>
        <w:t xml:space="preserve">tj. Urząd Gminy Stara Błotnica, Stara Błotnica 46, </w:t>
      </w:r>
    </w:p>
    <w:p w:rsidR="0020384B" w:rsidRPr="00B961B6" w:rsidRDefault="0020384B" w:rsidP="0020384B">
      <w:pPr>
        <w:shd w:val="clear" w:color="auto" w:fill="FFFFFF"/>
        <w:spacing w:after="0" w:line="384" w:lineRule="atLeast"/>
        <w:jc w:val="center"/>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26-806 Stara Błotnica pokój nr 12</w:t>
      </w:r>
      <w:r w:rsidRPr="00B961B6">
        <w:rPr>
          <w:rFonts w:ascii="Times New Roman" w:eastAsia="Times New Roman" w:hAnsi="Times New Roman" w:cs="Times New Roman"/>
          <w:color w:val="333333"/>
          <w:sz w:val="20"/>
          <w:szCs w:val="20"/>
          <w:lang w:eastAsia="pl-PL"/>
        </w:rPr>
        <w:t>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Otwarcie ofert jest jawne.</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11. OKRES ZWIĄZANIA Z OFERTĄ:</w:t>
      </w:r>
      <w:r w:rsidRPr="00B961B6">
        <w:rPr>
          <w:rFonts w:ascii="Times New Roman" w:eastAsia="Times New Roman" w:hAnsi="Times New Roman" w:cs="Times New Roman"/>
          <w:color w:val="000000"/>
          <w:sz w:val="24"/>
          <w:szCs w:val="24"/>
          <w:shd w:val="clear" w:color="auto" w:fill="FFFFFF"/>
          <w:lang w:eastAsia="pl-PL"/>
        </w:rPr>
        <w:t xml:space="preserve"> </w:t>
      </w:r>
      <w:r w:rsidR="0020384B" w:rsidRPr="00B961B6">
        <w:rPr>
          <w:rFonts w:ascii="Times New Roman" w:eastAsia="Times New Roman" w:hAnsi="Times New Roman" w:cs="Times New Roman"/>
          <w:color w:val="000000"/>
          <w:sz w:val="24"/>
          <w:szCs w:val="24"/>
          <w:shd w:val="clear" w:color="auto" w:fill="FFFFFF"/>
          <w:lang w:eastAsia="pl-PL"/>
        </w:rPr>
        <w:t>3</w:t>
      </w:r>
      <w:r w:rsidRPr="00B961B6">
        <w:rPr>
          <w:rFonts w:ascii="Times New Roman" w:eastAsia="Times New Roman" w:hAnsi="Times New Roman" w:cs="Times New Roman"/>
          <w:color w:val="000000"/>
          <w:sz w:val="24"/>
          <w:szCs w:val="24"/>
          <w:shd w:val="clear" w:color="auto" w:fill="FFFFFF"/>
          <w:lang w:eastAsia="pl-PL"/>
        </w:rPr>
        <w:t>0 dni</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12. OSOBY UPRAWNIONE DO KONTAKTÓW Z WYKONAWCAMI:</w:t>
      </w:r>
    </w:p>
    <w:p w:rsidR="00B31BF2" w:rsidRPr="00B961B6" w:rsidRDefault="00853B7D" w:rsidP="00AB3D67">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Monika Białkowska</w:t>
      </w:r>
      <w:r w:rsidR="00B31BF2" w:rsidRPr="00B961B6">
        <w:rPr>
          <w:rFonts w:ascii="Times New Roman" w:eastAsia="Times New Roman" w:hAnsi="Times New Roman" w:cs="Times New Roman"/>
          <w:color w:val="000000"/>
          <w:sz w:val="24"/>
          <w:szCs w:val="24"/>
          <w:shd w:val="clear" w:color="auto" w:fill="FFFFFF"/>
          <w:lang w:eastAsia="pl-PL"/>
        </w:rPr>
        <w:t xml:space="preserve"> – tel. </w:t>
      </w:r>
      <w:r w:rsidRPr="00B961B6">
        <w:rPr>
          <w:rFonts w:ascii="Times New Roman" w:eastAsia="Times New Roman" w:hAnsi="Times New Roman" w:cs="Times New Roman"/>
          <w:color w:val="000000"/>
          <w:sz w:val="24"/>
          <w:szCs w:val="24"/>
          <w:shd w:val="clear" w:color="auto" w:fill="FFFFFF"/>
          <w:lang w:eastAsia="pl-PL"/>
        </w:rPr>
        <w:t>48 385 77 90 w.31</w:t>
      </w:r>
      <w:r w:rsidR="00B31BF2" w:rsidRPr="00B961B6">
        <w:rPr>
          <w:rFonts w:ascii="Times New Roman" w:eastAsia="Times New Roman" w:hAnsi="Times New Roman" w:cs="Times New Roman"/>
          <w:color w:val="000000"/>
          <w:sz w:val="24"/>
          <w:szCs w:val="24"/>
          <w:shd w:val="clear" w:color="auto" w:fill="FFFFFF"/>
          <w:lang w:eastAsia="pl-PL"/>
        </w:rPr>
        <w:br/>
        <w:t xml:space="preserve">adres e – mail: </w:t>
      </w:r>
      <w:r w:rsidRPr="00B961B6">
        <w:rPr>
          <w:rFonts w:ascii="Times New Roman" w:eastAsia="Times New Roman" w:hAnsi="Times New Roman" w:cs="Times New Roman"/>
          <w:color w:val="000000"/>
          <w:sz w:val="24"/>
          <w:szCs w:val="24"/>
          <w:shd w:val="clear" w:color="auto" w:fill="FFFFFF"/>
          <w:lang w:eastAsia="pl-PL"/>
        </w:rPr>
        <w:t xml:space="preserve">  przetargi@starablotnica.pl</w:t>
      </w:r>
      <w:r w:rsidR="00B31BF2" w:rsidRPr="00B961B6">
        <w:rPr>
          <w:rFonts w:ascii="Times New Roman" w:eastAsia="Times New Roman" w:hAnsi="Times New Roman" w:cs="Times New Roman"/>
          <w:color w:val="000000"/>
          <w:sz w:val="24"/>
          <w:szCs w:val="24"/>
          <w:shd w:val="clear" w:color="auto" w:fill="FFFFFF"/>
          <w:lang w:eastAsia="pl-PL"/>
        </w:rPr>
        <w:br/>
      </w:r>
      <w:r w:rsidR="00B31BF2" w:rsidRPr="00B961B6">
        <w:rPr>
          <w:rFonts w:ascii="Times New Roman" w:eastAsia="Times New Roman" w:hAnsi="Times New Roman" w:cs="Times New Roman"/>
          <w:b/>
          <w:bCs/>
          <w:color w:val="000000"/>
          <w:sz w:val="24"/>
          <w:szCs w:val="24"/>
          <w:shd w:val="clear" w:color="auto" w:fill="FFFFFF"/>
          <w:lang w:eastAsia="pl-PL"/>
        </w:rPr>
        <w:t>13. WARUNKI PŁATNOŚCI:</w:t>
      </w:r>
    </w:p>
    <w:p w:rsidR="00B31BF2" w:rsidRPr="00970FF3" w:rsidRDefault="00B31BF2" w:rsidP="00B31BF2">
      <w:pPr>
        <w:shd w:val="clear" w:color="auto" w:fill="FFFFFF"/>
        <w:spacing w:after="0" w:line="384" w:lineRule="atLeast"/>
        <w:jc w:val="both"/>
        <w:rPr>
          <w:rFonts w:ascii="Times New Roman" w:eastAsia="Times New Roman" w:hAnsi="Times New Roman" w:cs="Times New Roman"/>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Płatność dokonana będzie po wykonaniu całości dostawy, na podstawie podpisanego przez obie strony protokołu odbioru oraz faktury </w:t>
      </w:r>
      <w:r w:rsidRPr="00970FF3">
        <w:rPr>
          <w:rFonts w:ascii="Times New Roman" w:eastAsia="Times New Roman" w:hAnsi="Times New Roman" w:cs="Times New Roman"/>
          <w:sz w:val="24"/>
          <w:szCs w:val="24"/>
          <w:shd w:val="clear" w:color="auto" w:fill="FFFFFF"/>
          <w:lang w:eastAsia="pl-PL"/>
        </w:rPr>
        <w:t xml:space="preserve">VAT w terminie do </w:t>
      </w:r>
      <w:r w:rsidR="00970FF3" w:rsidRPr="00970FF3">
        <w:rPr>
          <w:rFonts w:ascii="Times New Roman" w:eastAsia="Times New Roman" w:hAnsi="Times New Roman" w:cs="Times New Roman"/>
          <w:sz w:val="24"/>
          <w:szCs w:val="24"/>
          <w:shd w:val="clear" w:color="auto" w:fill="FFFFFF"/>
          <w:lang w:eastAsia="pl-PL"/>
        </w:rPr>
        <w:t>14</w:t>
      </w:r>
      <w:r w:rsidRPr="00970FF3">
        <w:rPr>
          <w:rFonts w:ascii="Times New Roman" w:eastAsia="Times New Roman" w:hAnsi="Times New Roman" w:cs="Times New Roman"/>
          <w:sz w:val="24"/>
          <w:szCs w:val="24"/>
          <w:shd w:val="clear" w:color="auto" w:fill="FFFFFF"/>
          <w:lang w:eastAsia="pl-PL"/>
        </w:rPr>
        <w:t xml:space="preserve"> dni od daty wpływu faktury VAT do siedziby Zamawiającego.</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14. ZAMAWIAJĄCY ODRZUCI OFERTĘ, JEŻELI:</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została złożona po terminie wyznaczonym na składanie ofert,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jej treść nie odpowiada treści niniejszego zapytania ofertowego (minimalnym wymaganiom</w:t>
      </w:r>
      <w:r w:rsidR="00853B7D"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technicznym)</w:t>
      </w:r>
    </w:p>
    <w:p w:rsidR="00B31BF2" w:rsidRDefault="00B31BF2"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 jej złożenie stanowi czyn nieuczciwej konkurencji w rozumieniu przepisów o zwalczaniu nie uczciwej konkurencji,</w:t>
      </w:r>
    </w:p>
    <w:p w:rsidR="00AB3D67" w:rsidRPr="00B961B6" w:rsidRDefault="00AB3D67"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r w:rsidRPr="00B961B6">
        <w:rPr>
          <w:rFonts w:ascii="Times New Roman" w:eastAsia="Times New Roman" w:hAnsi="Times New Roman" w:cs="Times New Roman"/>
          <w:b/>
          <w:bCs/>
          <w:color w:val="000000"/>
          <w:sz w:val="24"/>
          <w:szCs w:val="24"/>
          <w:shd w:val="clear" w:color="auto" w:fill="FFFFFF"/>
          <w:lang w:eastAsia="pl-PL"/>
        </w:rPr>
        <w:t>15. POZOSTAŁE INFORMACJE:</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1. Zamawiający zastrzega możliwość zmiany albo odwołania niniejszego zaproszenia przed</w:t>
      </w:r>
      <w:r w:rsidR="00853B7D"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upływem terminu składania ofert bez podania przyczyny.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2. Zamawiający zastrzega możliwość zamknięcia postępowania bez dokonania wyboru</w:t>
      </w:r>
      <w:r w:rsidRPr="00B961B6">
        <w:rPr>
          <w:rFonts w:ascii="Times New Roman" w:eastAsia="Times New Roman" w:hAnsi="Times New Roman" w:cs="Times New Roman"/>
          <w:color w:val="000000"/>
          <w:sz w:val="24"/>
          <w:szCs w:val="24"/>
          <w:shd w:val="clear" w:color="auto" w:fill="FFFFFF"/>
          <w:lang w:eastAsia="pl-PL"/>
        </w:rPr>
        <w:br/>
        <w:t>którejkolwiek z ofert.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3. Zamawiający może żądać wyjaśnień dotyczących złożonych ofert.</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4. Zamawiający zastrzega sobie możliwość wezwania Wykonawcy do uzupełnienia oferty</w:t>
      </w:r>
      <w:r w:rsidR="00AB3D67">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 xml:space="preserve"> </w:t>
      </w:r>
      <w:r w:rsidR="00853B7D" w:rsidRPr="00B961B6">
        <w:rPr>
          <w:rFonts w:ascii="Times New Roman" w:eastAsia="Times New Roman" w:hAnsi="Times New Roman" w:cs="Times New Roman"/>
          <w:color w:val="000000"/>
          <w:sz w:val="24"/>
          <w:szCs w:val="24"/>
          <w:shd w:val="clear" w:color="auto" w:fill="FFFFFF"/>
          <w:lang w:eastAsia="pl-PL"/>
        </w:rPr>
        <w:t xml:space="preserve"> </w:t>
      </w:r>
      <w:r w:rsidRPr="00B961B6">
        <w:rPr>
          <w:rFonts w:ascii="Times New Roman" w:eastAsia="Times New Roman" w:hAnsi="Times New Roman" w:cs="Times New Roman"/>
          <w:color w:val="000000"/>
          <w:sz w:val="24"/>
          <w:szCs w:val="24"/>
          <w:shd w:val="clear" w:color="auto" w:fill="FFFFFF"/>
          <w:lang w:eastAsia="pl-PL"/>
        </w:rPr>
        <w:t>o brakujące dokumenty w terminie wyznaczonym przez zamawiającego.</w:t>
      </w:r>
    </w:p>
    <w:p w:rsidR="00B31BF2" w:rsidRDefault="00B31BF2" w:rsidP="00B31BF2">
      <w:pPr>
        <w:shd w:val="clear" w:color="auto" w:fill="FFFFFF"/>
        <w:spacing w:after="0" w:line="384" w:lineRule="atLeast"/>
        <w:jc w:val="both"/>
        <w:rPr>
          <w:rFonts w:ascii="Times New Roman" w:eastAsia="Times New Roman" w:hAnsi="Times New Roman" w:cs="Times New Roman"/>
          <w:color w:val="000000"/>
          <w:sz w:val="24"/>
          <w:szCs w:val="24"/>
          <w:shd w:val="clear" w:color="auto" w:fill="FFFFFF"/>
          <w:lang w:eastAsia="pl-PL"/>
        </w:rPr>
      </w:pPr>
      <w:r w:rsidRPr="00B961B6">
        <w:rPr>
          <w:rFonts w:ascii="Times New Roman" w:eastAsia="Times New Roman" w:hAnsi="Times New Roman" w:cs="Times New Roman"/>
          <w:color w:val="000000"/>
          <w:sz w:val="24"/>
          <w:szCs w:val="24"/>
          <w:shd w:val="clear" w:color="auto" w:fill="FFFFFF"/>
          <w:lang w:eastAsia="pl-PL"/>
        </w:rPr>
        <w:t xml:space="preserve">5. Umowa zostanie zawarta niezwłocznie po wyborze najkorzystniejszej oferty. Zawiadomienie o wyborze oferty najkorzystniejszej zostanie opublikowane na stronie </w:t>
      </w:r>
      <w:hyperlink r:id="rId9" w:history="1">
        <w:r w:rsidR="00853B7D" w:rsidRPr="00B961B6">
          <w:rPr>
            <w:rFonts w:ascii="Times New Roman" w:hAnsi="Times New Roman" w:cs="Times New Roman"/>
            <w:sz w:val="24"/>
            <w:szCs w:val="24"/>
          </w:rPr>
          <w:t>www.starablotnica.bip.org.pl</w:t>
        </w:r>
      </w:hyperlink>
      <w:r w:rsidRPr="00B961B6">
        <w:rPr>
          <w:rFonts w:ascii="Times New Roman" w:eastAsia="Times New Roman" w:hAnsi="Times New Roman" w:cs="Times New Roman"/>
          <w:color w:val="000000"/>
          <w:sz w:val="24"/>
          <w:szCs w:val="24"/>
          <w:shd w:val="clear" w:color="auto" w:fill="FFFFFF"/>
          <w:lang w:eastAsia="pl-PL"/>
        </w:rPr>
        <w:t xml:space="preserve"> oraz na tablicy ogłoszeń w tut. urzędzie.</w:t>
      </w:r>
    </w:p>
    <w:p w:rsidR="00853B7D" w:rsidRPr="00B961B6" w:rsidRDefault="00970FF3" w:rsidP="00FE2F1A">
      <w:pPr>
        <w:pStyle w:val="NormalnyWeb"/>
        <w:spacing w:line="360" w:lineRule="atLeast"/>
      </w:pPr>
      <w:r>
        <w:rPr>
          <w:rFonts w:eastAsia="Times New Roman"/>
          <w:b/>
          <w:bCs/>
          <w:color w:val="555555"/>
          <w:sz w:val="21"/>
          <w:szCs w:val="21"/>
          <w:lang w:eastAsia="pl-PL"/>
        </w:rPr>
        <w:t>16</w:t>
      </w:r>
      <w:r w:rsidR="000B5378" w:rsidRPr="00B961B6">
        <w:rPr>
          <w:rFonts w:eastAsia="Times New Roman"/>
          <w:b/>
          <w:bCs/>
          <w:color w:val="555555"/>
          <w:sz w:val="21"/>
          <w:szCs w:val="21"/>
          <w:lang w:eastAsia="pl-PL"/>
        </w:rPr>
        <w:t>. Klauzula informacyjna:</w:t>
      </w:r>
    </w:p>
    <w:p w:rsidR="00853B7D" w:rsidRPr="00B961B6" w:rsidRDefault="00853B7D" w:rsidP="00AB3D67">
      <w:pPr>
        <w:pStyle w:val="Default"/>
        <w:jc w:val="both"/>
        <w:rPr>
          <w:sz w:val="23"/>
          <w:szCs w:val="23"/>
        </w:rPr>
      </w:pPr>
      <w:r w:rsidRPr="00B961B6">
        <w:t xml:space="preserve"> </w:t>
      </w:r>
      <w:r w:rsidRPr="00B961B6">
        <w:rPr>
          <w:sz w:val="23"/>
          <w:szCs w:val="23"/>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administratorem Pani/Pana danych osobowych jest Gmina Stara Błotnica, Stara Błotnica 46, 26-806 Stara Błotnica, tel. 48 385 77 90, e-mail: gmina@starablotnica.pl </w:t>
      </w:r>
      <w:r w:rsidRPr="00B961B6">
        <w:rPr>
          <w:i/>
          <w:iCs/>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inspektorem ochrony danych osobowych w Gminie Stara Błotnica jest Pani Wanda Jastrzębska</w:t>
      </w:r>
      <w:r w:rsidRPr="00B961B6">
        <w:rPr>
          <w:i/>
          <w:iCs/>
          <w:sz w:val="23"/>
          <w:szCs w:val="23"/>
        </w:rPr>
        <w:t xml:space="preserve">, </w:t>
      </w:r>
      <w:r w:rsidRPr="00B961B6">
        <w:rPr>
          <w:sz w:val="23"/>
          <w:szCs w:val="23"/>
        </w:rPr>
        <w:t>e-mail: rodo@starablotnica.pl</w:t>
      </w:r>
      <w:r w:rsidRPr="00B961B6">
        <w:rPr>
          <w:b/>
          <w:bCs/>
          <w:sz w:val="16"/>
          <w:szCs w:val="16"/>
        </w:rPr>
        <w:t>*</w:t>
      </w:r>
      <w:r w:rsidRPr="00B961B6">
        <w:rPr>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Pani/Pana dane osobowe przetwarzane będą na podstawie art. 6 ust. 1 lit. c RODO w celu związanym z postępowaniem o udzielenie zamówienia publicznego na </w:t>
      </w:r>
      <w:r w:rsidRPr="00B961B6">
        <w:rPr>
          <w:rFonts w:eastAsia="Times New Roman"/>
          <w:color w:val="333333"/>
          <w:sz w:val="20"/>
          <w:szCs w:val="20"/>
          <w:lang w:eastAsia="pl-PL"/>
        </w:rPr>
        <w:t> </w:t>
      </w:r>
      <w:r w:rsidRPr="00B961B6">
        <w:rPr>
          <w:rFonts w:eastAsia="Times New Roman"/>
          <w:b/>
          <w:bCs/>
          <w:iCs/>
          <w:shd w:val="clear" w:color="auto" w:fill="FFFFFF"/>
          <w:lang w:eastAsia="pl-PL"/>
        </w:rPr>
        <w:t xml:space="preserve">„Zakup </w:t>
      </w:r>
      <w:r w:rsidR="00AB3D67">
        <w:rPr>
          <w:rFonts w:eastAsia="Times New Roman"/>
          <w:b/>
          <w:bCs/>
          <w:iCs/>
          <w:shd w:val="clear" w:color="auto" w:fill="FFFFFF"/>
          <w:lang w:eastAsia="pl-PL"/>
        </w:rPr>
        <w:t xml:space="preserve">wraz z </w:t>
      </w:r>
      <w:r w:rsidRPr="00B961B6">
        <w:rPr>
          <w:rFonts w:eastAsia="Times New Roman"/>
          <w:b/>
          <w:bCs/>
          <w:iCs/>
          <w:shd w:val="clear" w:color="auto" w:fill="FFFFFF"/>
          <w:lang w:eastAsia="pl-PL"/>
        </w:rPr>
        <w:t>dostaw</w:t>
      </w:r>
      <w:r w:rsidR="00AB3D67">
        <w:rPr>
          <w:rFonts w:eastAsia="Times New Roman"/>
          <w:b/>
          <w:bCs/>
          <w:iCs/>
          <w:shd w:val="clear" w:color="auto" w:fill="FFFFFF"/>
          <w:lang w:eastAsia="pl-PL"/>
        </w:rPr>
        <w:t>ą</w:t>
      </w:r>
      <w:r w:rsidRPr="00B961B6">
        <w:rPr>
          <w:rFonts w:eastAsia="Times New Roman"/>
          <w:b/>
          <w:bCs/>
          <w:iCs/>
          <w:shd w:val="clear" w:color="auto" w:fill="FFFFFF"/>
          <w:lang w:eastAsia="pl-PL"/>
        </w:rPr>
        <w:t xml:space="preserve">  sprzętu  ratownictwa dla OSP z  terenu  Gminy Stara Błotnica”</w:t>
      </w:r>
      <w:r w:rsidRPr="00B961B6">
        <w:rPr>
          <w:sz w:val="23"/>
          <w:szCs w:val="23"/>
        </w:rPr>
        <w:t xml:space="preserve">  prowadzonym w trybie zapytania ofertowego;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961B6">
        <w:rPr>
          <w:sz w:val="23"/>
          <w:szCs w:val="23"/>
        </w:rPr>
        <w:t>Pzp</w:t>
      </w:r>
      <w:proofErr w:type="spellEnd"/>
      <w:r w:rsidRPr="00B961B6">
        <w:rPr>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Pani/Pana dane osobowe będą przechowywane, zgodnie z art. 97 ust. 1 ustawy </w:t>
      </w:r>
      <w:proofErr w:type="spellStart"/>
      <w:r w:rsidRPr="00B961B6">
        <w:rPr>
          <w:sz w:val="23"/>
          <w:szCs w:val="23"/>
        </w:rPr>
        <w:t>Pzp</w:t>
      </w:r>
      <w:proofErr w:type="spellEnd"/>
      <w:r w:rsidRPr="00B961B6">
        <w:rPr>
          <w:sz w:val="23"/>
          <w:szCs w:val="23"/>
        </w:rPr>
        <w:t xml:space="preserve">, przez okres 4 lat od dnia zakończenia postępowania o udzielenie zamówienia, a jeżeli czas trwania umowy przekracza 4 lata, okres przechowywania obejmuje cały czas trwania umowy;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obowiązek podania przez Panią/Pana danych osobowych bezpośrednio Pani/Pana dotyczących jest wymogiem ustawowym określonym w przepisach ustawy </w:t>
      </w:r>
      <w:proofErr w:type="spellStart"/>
      <w:r w:rsidRPr="00B961B6">
        <w:rPr>
          <w:sz w:val="23"/>
          <w:szCs w:val="23"/>
        </w:rPr>
        <w:t>Pzp</w:t>
      </w:r>
      <w:proofErr w:type="spellEnd"/>
      <w:r w:rsidRPr="00B961B6">
        <w:rPr>
          <w:sz w:val="23"/>
          <w:szCs w:val="23"/>
        </w:rPr>
        <w:t xml:space="preserve">, związanym z udziałem w postępowaniu o udzielenie zamówienia publicznego; konsekwencje niepodania określonych danych wynikają z ustawy </w:t>
      </w:r>
      <w:proofErr w:type="spellStart"/>
      <w:r w:rsidRPr="00B961B6">
        <w:rPr>
          <w:sz w:val="23"/>
          <w:szCs w:val="23"/>
        </w:rPr>
        <w:t>Pzp</w:t>
      </w:r>
      <w:proofErr w:type="spellEnd"/>
      <w:r w:rsidRPr="00B961B6">
        <w:rPr>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w odniesieniu do Pani/Pana danych osobowych decyzje nie będą podejmowane w sposób zautomatyzowany, stosowanie do art. 22 RODO;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posiada Pani/Pan: </w:t>
      </w:r>
    </w:p>
    <w:p w:rsidR="00853B7D" w:rsidRPr="00B961B6" w:rsidRDefault="00853B7D" w:rsidP="00AB3D67">
      <w:pPr>
        <w:pStyle w:val="Default"/>
        <w:jc w:val="both"/>
        <w:rPr>
          <w:sz w:val="23"/>
          <w:szCs w:val="23"/>
        </w:rPr>
      </w:pPr>
      <w:r w:rsidRPr="00B961B6">
        <w:rPr>
          <w:sz w:val="23"/>
          <w:szCs w:val="23"/>
        </w:rPr>
        <w:t>− na podstawie art. 15 RODO prawo dostępu do danych osobowych Pani/Pana dotyczących;</w:t>
      </w:r>
    </w:p>
    <w:p w:rsidR="00853B7D" w:rsidRPr="00B961B6" w:rsidRDefault="00853B7D" w:rsidP="00AB3D67">
      <w:pPr>
        <w:pStyle w:val="Default"/>
        <w:spacing w:after="69"/>
        <w:jc w:val="both"/>
        <w:rPr>
          <w:sz w:val="23"/>
          <w:szCs w:val="23"/>
        </w:rPr>
      </w:pPr>
      <w:r w:rsidRPr="00B961B6">
        <w:rPr>
          <w:sz w:val="23"/>
          <w:szCs w:val="23"/>
        </w:rPr>
        <w:lastRenderedPageBreak/>
        <w:t xml:space="preserve">− na podstawie art. 16 RODO prawo do sprostowania Pani/Pana danych osobowych </w:t>
      </w:r>
      <w:r w:rsidRPr="00B961B6">
        <w:rPr>
          <w:b/>
          <w:bCs/>
          <w:sz w:val="16"/>
          <w:szCs w:val="16"/>
        </w:rPr>
        <w:t>**</w:t>
      </w:r>
      <w:r w:rsidRPr="00B961B6">
        <w:rPr>
          <w:sz w:val="23"/>
          <w:szCs w:val="23"/>
        </w:rPr>
        <w:t xml:space="preserve">; </w:t>
      </w:r>
    </w:p>
    <w:p w:rsidR="00853B7D" w:rsidRPr="00B961B6" w:rsidRDefault="00853B7D" w:rsidP="00AB3D67">
      <w:pPr>
        <w:pStyle w:val="Default"/>
        <w:spacing w:after="69"/>
        <w:jc w:val="both"/>
        <w:rPr>
          <w:sz w:val="23"/>
          <w:szCs w:val="23"/>
        </w:rPr>
      </w:pPr>
      <w:r w:rsidRPr="00B961B6">
        <w:rPr>
          <w:sz w:val="23"/>
          <w:szCs w:val="23"/>
        </w:rPr>
        <w:t xml:space="preserve">− na podstawie art. 18 RODO prawo żądania od administratora ograniczenia przetwarzania danych osobowych z zastrzeżeniem przypadków, o których mowa w art. 18 ust. 2 RODO ***; </w:t>
      </w:r>
    </w:p>
    <w:p w:rsidR="00853B7D" w:rsidRPr="00B961B6" w:rsidRDefault="00853B7D" w:rsidP="00AB3D67">
      <w:pPr>
        <w:pStyle w:val="Default"/>
        <w:spacing w:after="69"/>
        <w:jc w:val="both"/>
        <w:rPr>
          <w:sz w:val="23"/>
          <w:szCs w:val="23"/>
        </w:rPr>
      </w:pPr>
      <w:r w:rsidRPr="00B961B6">
        <w:rPr>
          <w:sz w:val="23"/>
          <w:szCs w:val="23"/>
        </w:rPr>
        <w:t xml:space="preserve">− prawo do wniesienia skargi do Prezesa Urzędu Ochrony Danych Osobowych, gdy uzna Pani/Pan, że przetwarzanie danych osobowych Pani/Pana dotyczących narusza przepisy RODO; </w:t>
      </w:r>
    </w:p>
    <w:p w:rsidR="00853B7D" w:rsidRPr="00B961B6" w:rsidRDefault="00853B7D" w:rsidP="00AB3D67">
      <w:pPr>
        <w:pStyle w:val="Default"/>
        <w:spacing w:after="69"/>
        <w:jc w:val="both"/>
        <w:rPr>
          <w:sz w:val="23"/>
          <w:szCs w:val="23"/>
        </w:rPr>
      </w:pPr>
      <w:r w:rsidRPr="00B961B6">
        <w:rPr>
          <w:sz w:val="23"/>
          <w:szCs w:val="23"/>
        </w:rPr>
        <w:t></w:t>
      </w:r>
      <w:r w:rsidRPr="00B961B6">
        <w:rPr>
          <w:sz w:val="23"/>
          <w:szCs w:val="23"/>
        </w:rPr>
        <w:t xml:space="preserve">nie przysługuje Pani/Panu: </w:t>
      </w:r>
    </w:p>
    <w:p w:rsidR="00853B7D" w:rsidRPr="00B961B6" w:rsidRDefault="00853B7D" w:rsidP="00AB3D67">
      <w:pPr>
        <w:pStyle w:val="Default"/>
        <w:spacing w:after="69"/>
        <w:jc w:val="both"/>
        <w:rPr>
          <w:sz w:val="23"/>
          <w:szCs w:val="23"/>
        </w:rPr>
      </w:pPr>
      <w:r w:rsidRPr="00B961B6">
        <w:rPr>
          <w:sz w:val="23"/>
          <w:szCs w:val="23"/>
        </w:rPr>
        <w:t xml:space="preserve">− w związku z art. 17 ust. 3 lit. b, d lub e RODO prawo do usunięcia danych osobowych; </w:t>
      </w:r>
    </w:p>
    <w:p w:rsidR="00853B7D" w:rsidRPr="00B961B6" w:rsidRDefault="00853B7D" w:rsidP="00AB3D67">
      <w:pPr>
        <w:pStyle w:val="Default"/>
        <w:spacing w:after="69"/>
        <w:jc w:val="both"/>
        <w:rPr>
          <w:sz w:val="23"/>
          <w:szCs w:val="23"/>
        </w:rPr>
      </w:pPr>
      <w:r w:rsidRPr="00B961B6">
        <w:rPr>
          <w:sz w:val="23"/>
          <w:szCs w:val="23"/>
        </w:rPr>
        <w:t xml:space="preserve">− prawo do przenoszenia danych osobowych, o którym mowa w art. 20 RODO; </w:t>
      </w:r>
    </w:p>
    <w:p w:rsidR="00853B7D" w:rsidRPr="00B961B6" w:rsidRDefault="00853B7D" w:rsidP="00AB3D67">
      <w:pPr>
        <w:pStyle w:val="Default"/>
        <w:jc w:val="both"/>
        <w:rPr>
          <w:sz w:val="23"/>
          <w:szCs w:val="23"/>
        </w:rPr>
      </w:pPr>
      <w:r w:rsidRPr="00B961B6">
        <w:rPr>
          <w:sz w:val="23"/>
          <w:szCs w:val="23"/>
        </w:rPr>
        <w:t xml:space="preserve">− </w:t>
      </w:r>
      <w:r w:rsidRPr="00B961B6">
        <w:rPr>
          <w:b/>
          <w:bCs/>
          <w:sz w:val="23"/>
          <w:szCs w:val="23"/>
        </w:rPr>
        <w:t>na podstawie art. 21 RODO prawo sprzeciwu, wobec przetwarzania danych osobowych, gdyż podstawą prawną przetwarzania Pani/Pana danych osobowych jest art. 6 ust. 1 lit. c RODO</w:t>
      </w:r>
      <w:r w:rsidRPr="00B961B6">
        <w:rPr>
          <w:sz w:val="23"/>
          <w:szCs w:val="23"/>
        </w:rPr>
        <w:t xml:space="preserve">. </w:t>
      </w:r>
    </w:p>
    <w:p w:rsidR="00853B7D" w:rsidRPr="00B961B6" w:rsidRDefault="00853B7D" w:rsidP="00853B7D">
      <w:pPr>
        <w:pStyle w:val="NormalnyWeb"/>
        <w:spacing w:line="360" w:lineRule="atLeast"/>
        <w:rPr>
          <w:rFonts w:eastAsia="Times New Roman"/>
          <w:color w:val="555555"/>
          <w:sz w:val="21"/>
          <w:szCs w:val="21"/>
          <w:lang w:eastAsia="pl-PL"/>
        </w:rPr>
      </w:pPr>
      <w:r w:rsidRPr="00B961B6">
        <w:rPr>
          <w:sz w:val="22"/>
          <w:szCs w:val="22"/>
        </w:rPr>
        <w:t>____________________</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b/>
          <w:bCs/>
          <w:color w:val="000000"/>
          <w:sz w:val="24"/>
          <w:szCs w:val="24"/>
          <w:shd w:val="clear" w:color="auto" w:fill="FFFFFF"/>
          <w:lang w:eastAsia="pl-PL"/>
        </w:rPr>
        <w:t>1</w:t>
      </w:r>
      <w:r w:rsidR="00970FF3">
        <w:rPr>
          <w:rFonts w:ascii="Times New Roman" w:eastAsia="Times New Roman" w:hAnsi="Times New Roman" w:cs="Times New Roman"/>
          <w:b/>
          <w:bCs/>
          <w:color w:val="000000"/>
          <w:sz w:val="24"/>
          <w:szCs w:val="24"/>
          <w:shd w:val="clear" w:color="auto" w:fill="FFFFFF"/>
          <w:lang w:eastAsia="pl-PL"/>
        </w:rPr>
        <w:t>7</w:t>
      </w:r>
      <w:r w:rsidRPr="00B961B6">
        <w:rPr>
          <w:rFonts w:ascii="Times New Roman" w:eastAsia="Times New Roman" w:hAnsi="Times New Roman" w:cs="Times New Roman"/>
          <w:b/>
          <w:bCs/>
          <w:color w:val="000000"/>
          <w:sz w:val="24"/>
          <w:szCs w:val="24"/>
          <w:shd w:val="clear" w:color="auto" w:fill="FFFFFF"/>
          <w:lang w:eastAsia="pl-PL"/>
        </w:rPr>
        <w:t>.WYKAZ ZAŁĄCZNIKÓW DO ZAPYTANIA OFERTOWEGO:</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1. Załącznik nr 1 – formularz oferty.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 xml:space="preserve">2. Załącznik nr 2 </w:t>
      </w:r>
      <w:r w:rsidR="00C20D20">
        <w:rPr>
          <w:rFonts w:ascii="Times New Roman" w:eastAsia="Times New Roman" w:hAnsi="Times New Roman" w:cs="Times New Roman"/>
          <w:color w:val="000000"/>
          <w:sz w:val="24"/>
          <w:szCs w:val="24"/>
          <w:shd w:val="clear" w:color="auto" w:fill="FFFFFF"/>
          <w:lang w:eastAsia="pl-PL"/>
        </w:rPr>
        <w:t>-2f</w:t>
      </w:r>
      <w:r w:rsidR="006B4898" w:rsidRPr="00B961B6">
        <w:rPr>
          <w:rFonts w:ascii="Times New Roman" w:eastAsia="Times New Roman" w:hAnsi="Times New Roman" w:cs="Times New Roman"/>
          <w:color w:val="000000"/>
          <w:sz w:val="24"/>
          <w:szCs w:val="24"/>
          <w:shd w:val="clear" w:color="auto" w:fill="FFFFFF"/>
          <w:lang w:eastAsia="pl-PL"/>
        </w:rPr>
        <w:t>–</w:t>
      </w:r>
      <w:r w:rsidRPr="00B961B6">
        <w:rPr>
          <w:rFonts w:ascii="Times New Roman" w:eastAsia="Times New Roman" w:hAnsi="Times New Roman" w:cs="Times New Roman"/>
          <w:color w:val="000000"/>
          <w:sz w:val="24"/>
          <w:szCs w:val="24"/>
          <w:shd w:val="clear" w:color="auto" w:fill="FFFFFF"/>
          <w:lang w:eastAsia="pl-PL"/>
        </w:rPr>
        <w:t xml:space="preserve"> </w:t>
      </w:r>
      <w:r w:rsidR="006B4898" w:rsidRPr="00B961B6">
        <w:rPr>
          <w:rFonts w:ascii="Times New Roman" w:eastAsia="Times New Roman" w:hAnsi="Times New Roman" w:cs="Times New Roman"/>
          <w:color w:val="000000"/>
          <w:sz w:val="24"/>
          <w:szCs w:val="24"/>
          <w:shd w:val="clear" w:color="auto" w:fill="FFFFFF"/>
          <w:lang w:eastAsia="pl-PL"/>
        </w:rPr>
        <w:t>Szczegółowy opis techniczny</w:t>
      </w:r>
      <w:r w:rsidRPr="00B961B6">
        <w:rPr>
          <w:rFonts w:ascii="Times New Roman" w:eastAsia="Times New Roman" w:hAnsi="Times New Roman" w:cs="Times New Roman"/>
          <w:color w:val="000000"/>
          <w:sz w:val="24"/>
          <w:szCs w:val="24"/>
          <w:shd w:val="clear" w:color="auto" w:fill="FFFFFF"/>
          <w:lang w:eastAsia="pl-PL"/>
        </w:rPr>
        <w:t xml:space="preserve"> </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3. Załącznik nr 3 - oświadczenie o spełnianiu warunków.</w:t>
      </w:r>
    </w:p>
    <w:p w:rsidR="00B31BF2" w:rsidRPr="00B961B6" w:rsidRDefault="00B31BF2" w:rsidP="00B31BF2">
      <w:pPr>
        <w:shd w:val="clear" w:color="auto" w:fill="FFFFFF"/>
        <w:spacing w:after="0" w:line="384" w:lineRule="atLeast"/>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000000"/>
          <w:sz w:val="24"/>
          <w:szCs w:val="24"/>
          <w:shd w:val="clear" w:color="auto" w:fill="FFFFFF"/>
          <w:lang w:eastAsia="pl-PL"/>
        </w:rPr>
        <w:t>4. Załącznik nr 4 – wzór umowy.</w:t>
      </w:r>
      <w:r w:rsidRPr="00B961B6">
        <w:rPr>
          <w:rFonts w:ascii="Times New Roman" w:eastAsia="Times New Roman" w:hAnsi="Times New Roman" w:cs="Times New Roman"/>
          <w:color w:val="000000"/>
          <w:sz w:val="24"/>
          <w:szCs w:val="24"/>
          <w:shd w:val="clear" w:color="auto" w:fill="FFFFFF"/>
          <w:lang w:eastAsia="pl-PL"/>
        </w:rPr>
        <w:br/>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w:t>
      </w:r>
    </w:p>
    <w:p w:rsidR="00853B7D" w:rsidRPr="00B961B6" w:rsidRDefault="00B31BF2" w:rsidP="00853B7D">
      <w:pPr>
        <w:shd w:val="clear" w:color="auto" w:fill="FFFFFF"/>
        <w:spacing w:line="384" w:lineRule="atLeast"/>
        <w:jc w:val="both"/>
        <w:rPr>
          <w:rFonts w:ascii="Times New Roman" w:eastAsia="Times New Roman" w:hAnsi="Times New Roman" w:cs="Times New Roman"/>
          <w:color w:val="333333"/>
          <w:sz w:val="24"/>
          <w:szCs w:val="24"/>
          <w:lang w:eastAsia="pl-PL"/>
        </w:rPr>
      </w:pPr>
      <w:r w:rsidRPr="00B961B6">
        <w:rPr>
          <w:rFonts w:ascii="Times New Roman" w:eastAsia="Times New Roman" w:hAnsi="Times New Roman" w:cs="Times New Roman"/>
          <w:color w:val="333333"/>
          <w:sz w:val="24"/>
          <w:szCs w:val="24"/>
          <w:lang w:eastAsia="pl-PL"/>
        </w:rPr>
        <w:t> </w:t>
      </w:r>
      <w:r w:rsidR="00853B7D" w:rsidRPr="00B961B6">
        <w:rPr>
          <w:rFonts w:ascii="Times New Roman" w:eastAsia="Times New Roman" w:hAnsi="Times New Roman" w:cs="Times New Roman"/>
          <w:color w:val="333333"/>
          <w:sz w:val="24"/>
          <w:szCs w:val="24"/>
          <w:lang w:eastAsia="pl-PL"/>
        </w:rPr>
        <w:t>                                                                                                                Zamawiający</w:t>
      </w:r>
    </w:p>
    <w:p w:rsidR="00B31BF2" w:rsidRPr="00B961B6" w:rsidRDefault="00B31BF2" w:rsidP="00B31BF2">
      <w:pPr>
        <w:shd w:val="clear" w:color="auto" w:fill="FFFFFF"/>
        <w:spacing w:after="0"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853B7D" w:rsidRPr="00B961B6" w:rsidRDefault="00853B7D"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p>
    <w:p w:rsidR="00B31BF2" w:rsidRPr="00B961B6" w:rsidRDefault="00B31BF2" w:rsidP="00B31BF2">
      <w:pPr>
        <w:shd w:val="clear" w:color="auto" w:fill="FFFFFF"/>
        <w:spacing w:line="384" w:lineRule="atLeast"/>
        <w:jc w:val="both"/>
        <w:rPr>
          <w:rFonts w:ascii="Times New Roman" w:eastAsia="Times New Roman" w:hAnsi="Times New Roman" w:cs="Times New Roman"/>
          <w:color w:val="333333"/>
          <w:sz w:val="20"/>
          <w:szCs w:val="20"/>
          <w:lang w:eastAsia="pl-PL"/>
        </w:rPr>
      </w:pPr>
      <w:r w:rsidRPr="00B961B6">
        <w:rPr>
          <w:rFonts w:ascii="Times New Roman" w:eastAsia="Times New Roman" w:hAnsi="Times New Roman" w:cs="Times New Roman"/>
          <w:color w:val="333333"/>
          <w:sz w:val="20"/>
          <w:szCs w:val="20"/>
          <w:lang w:eastAsia="pl-PL"/>
        </w:rPr>
        <w:t xml:space="preserve">                                                                                                                </w:t>
      </w:r>
    </w:p>
    <w:p w:rsidR="00853B7D" w:rsidRPr="00B961B6" w:rsidRDefault="00853B7D" w:rsidP="00853B7D">
      <w:pPr>
        <w:autoSpaceDE w:val="0"/>
        <w:autoSpaceDN w:val="0"/>
        <w:adjustRightInd w:val="0"/>
        <w:spacing w:after="0" w:line="240" w:lineRule="auto"/>
        <w:rPr>
          <w:rFonts w:ascii="Times New Roman" w:hAnsi="Times New Roman" w:cs="Times New Roman"/>
          <w:color w:val="000000"/>
          <w:sz w:val="18"/>
          <w:szCs w:val="18"/>
        </w:rPr>
      </w:pPr>
      <w:r w:rsidRPr="00B961B6">
        <w:rPr>
          <w:rFonts w:ascii="Times New Roman" w:hAnsi="Times New Roman" w:cs="Times New Roman"/>
          <w:b/>
          <w:bCs/>
          <w:i/>
          <w:iCs/>
          <w:color w:val="000000"/>
          <w:sz w:val="12"/>
          <w:szCs w:val="12"/>
        </w:rPr>
        <w:t xml:space="preserve">* </w:t>
      </w:r>
      <w:r w:rsidRPr="00B961B6">
        <w:rPr>
          <w:rFonts w:ascii="Times New Roman" w:hAnsi="Times New Roman" w:cs="Times New Roman"/>
          <w:b/>
          <w:bCs/>
          <w:i/>
          <w:iCs/>
          <w:color w:val="000000"/>
          <w:sz w:val="18"/>
          <w:szCs w:val="18"/>
        </w:rPr>
        <w:t xml:space="preserve">Wyjaśnienie: </w:t>
      </w:r>
      <w:r w:rsidRPr="00B961B6">
        <w:rPr>
          <w:rFonts w:ascii="Times New Roman" w:hAnsi="Times New Roman" w:cs="Times New Roman"/>
          <w:i/>
          <w:iCs/>
          <w:color w:val="000000"/>
          <w:sz w:val="18"/>
          <w:szCs w:val="18"/>
        </w:rPr>
        <w:t xml:space="preserve">informacja w tym zakresie jest wymagana, jeżeli w odniesieniu do danego administratora lub podmiotu przetwarzającego istnieje obowiązek wyznaczenia inspektora ochrony danych osobowych. </w:t>
      </w:r>
    </w:p>
    <w:p w:rsidR="00853B7D" w:rsidRPr="00B961B6" w:rsidRDefault="00853B7D" w:rsidP="00853B7D">
      <w:pPr>
        <w:autoSpaceDE w:val="0"/>
        <w:autoSpaceDN w:val="0"/>
        <w:adjustRightInd w:val="0"/>
        <w:spacing w:after="0" w:line="240" w:lineRule="auto"/>
        <w:rPr>
          <w:rFonts w:ascii="Times New Roman" w:hAnsi="Times New Roman" w:cs="Times New Roman"/>
          <w:color w:val="000000"/>
          <w:sz w:val="18"/>
          <w:szCs w:val="18"/>
        </w:rPr>
      </w:pPr>
      <w:r w:rsidRPr="00B961B6">
        <w:rPr>
          <w:rFonts w:ascii="Times New Roman" w:hAnsi="Times New Roman" w:cs="Times New Roman"/>
          <w:b/>
          <w:bCs/>
          <w:i/>
          <w:iCs/>
          <w:color w:val="000000"/>
          <w:sz w:val="12"/>
          <w:szCs w:val="12"/>
        </w:rPr>
        <w:t xml:space="preserve">** </w:t>
      </w:r>
      <w:r w:rsidRPr="00B961B6">
        <w:rPr>
          <w:rFonts w:ascii="Times New Roman" w:hAnsi="Times New Roman" w:cs="Times New Roman"/>
          <w:b/>
          <w:bCs/>
          <w:i/>
          <w:iCs/>
          <w:color w:val="000000"/>
          <w:sz w:val="18"/>
          <w:szCs w:val="18"/>
        </w:rPr>
        <w:t xml:space="preserve">Wyjaśnienie: </w:t>
      </w:r>
      <w:r w:rsidRPr="00B961B6">
        <w:rPr>
          <w:rFonts w:ascii="Times New Roman" w:hAnsi="Times New Roman" w:cs="Times New Roman"/>
          <w:i/>
          <w:iCs/>
          <w:color w:val="000000"/>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B961B6">
        <w:rPr>
          <w:rFonts w:ascii="Times New Roman" w:hAnsi="Times New Roman" w:cs="Times New Roman"/>
          <w:i/>
          <w:iCs/>
          <w:color w:val="000000"/>
          <w:sz w:val="18"/>
          <w:szCs w:val="18"/>
        </w:rPr>
        <w:t>Pzp</w:t>
      </w:r>
      <w:proofErr w:type="spellEnd"/>
      <w:r w:rsidRPr="00B961B6">
        <w:rPr>
          <w:rFonts w:ascii="Times New Roman" w:hAnsi="Times New Roman" w:cs="Times New Roman"/>
          <w:i/>
          <w:iCs/>
          <w:color w:val="000000"/>
          <w:sz w:val="18"/>
          <w:szCs w:val="18"/>
        </w:rPr>
        <w:t xml:space="preserve"> oraz nie może naruszać integralności protokołu oraz jego załączników. </w:t>
      </w:r>
    </w:p>
    <w:p w:rsidR="007412BE" w:rsidRPr="00B961B6" w:rsidRDefault="00853B7D" w:rsidP="00853B7D">
      <w:pPr>
        <w:rPr>
          <w:rFonts w:ascii="Times New Roman" w:hAnsi="Times New Roman" w:cs="Times New Roman"/>
        </w:rPr>
      </w:pPr>
      <w:r w:rsidRPr="00B961B6">
        <w:rPr>
          <w:rFonts w:ascii="Times New Roman" w:hAnsi="Times New Roman" w:cs="Times New Roman"/>
          <w:b/>
          <w:bCs/>
          <w:i/>
          <w:iCs/>
          <w:color w:val="000000"/>
          <w:sz w:val="12"/>
          <w:szCs w:val="12"/>
        </w:rPr>
        <w:t xml:space="preserve">*** </w:t>
      </w:r>
      <w:r w:rsidRPr="00B961B6">
        <w:rPr>
          <w:rFonts w:ascii="Times New Roman" w:hAnsi="Times New Roman" w:cs="Times New Roman"/>
          <w:b/>
          <w:bCs/>
          <w:i/>
          <w:iCs/>
          <w:color w:val="000000"/>
          <w:sz w:val="18"/>
          <w:szCs w:val="18"/>
        </w:rPr>
        <w:t xml:space="preserve">Wyjaśnienie: </w:t>
      </w:r>
      <w:r w:rsidRPr="00B961B6">
        <w:rPr>
          <w:rFonts w:ascii="Times New Roman" w:hAnsi="Times New Roman" w:cs="Times New Roman"/>
          <w:i/>
          <w:iCs/>
          <w:color w:val="000000"/>
          <w:sz w:val="18"/>
          <w:szCs w:val="18"/>
        </w:rPr>
        <w:t xml:space="preserve">prawo do ograniczenia przetwarzania nie ma zastosowania w odniesieniu do przechowywania, w celu zapewnienia korzystania ze środków ochrony prawnej lub w celu ochrony praw innej osoby fizycznej lub prawnej, </w:t>
      </w:r>
      <w:r w:rsidR="00AB3D67">
        <w:rPr>
          <w:rFonts w:ascii="Times New Roman" w:hAnsi="Times New Roman" w:cs="Times New Roman"/>
          <w:i/>
          <w:iCs/>
          <w:color w:val="000000"/>
          <w:sz w:val="18"/>
          <w:szCs w:val="18"/>
        </w:rPr>
        <w:t xml:space="preserve">                         </w:t>
      </w:r>
      <w:r w:rsidRPr="00B961B6">
        <w:rPr>
          <w:rFonts w:ascii="Times New Roman" w:hAnsi="Times New Roman" w:cs="Times New Roman"/>
          <w:i/>
          <w:iCs/>
          <w:color w:val="000000"/>
          <w:sz w:val="18"/>
          <w:szCs w:val="18"/>
        </w:rPr>
        <w:t>lub z uwagi na ważne względy interesu publicznego Unii Europejskiej lub państwa członkowskiego.</w:t>
      </w:r>
    </w:p>
    <w:sectPr w:rsidR="007412BE" w:rsidRPr="00B961B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AC" w:rsidRDefault="00184DAC" w:rsidP="00477C25">
      <w:pPr>
        <w:spacing w:after="0" w:line="240" w:lineRule="auto"/>
      </w:pPr>
      <w:r>
        <w:separator/>
      </w:r>
    </w:p>
  </w:endnote>
  <w:endnote w:type="continuationSeparator" w:id="0">
    <w:p w:rsidR="00184DAC" w:rsidRDefault="00184DAC" w:rsidP="0047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w:panose1 w:val="00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AC" w:rsidRDefault="00184DAC" w:rsidP="00477C25">
      <w:pPr>
        <w:spacing w:after="0" w:line="240" w:lineRule="auto"/>
      </w:pPr>
      <w:r>
        <w:separator/>
      </w:r>
    </w:p>
  </w:footnote>
  <w:footnote w:type="continuationSeparator" w:id="0">
    <w:p w:rsidR="00184DAC" w:rsidRDefault="00184DAC" w:rsidP="0047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C25" w:rsidRDefault="00477C25" w:rsidP="00477C25">
    <w:pPr>
      <w:pStyle w:val="Nagwek"/>
    </w:pPr>
    <w:r w:rsidRPr="003A49D8">
      <w:rPr>
        <w:noProof/>
        <w:lang w:eastAsia="pl-PL"/>
      </w:rPr>
      <w:drawing>
        <wp:anchor distT="0" distB="0" distL="114300" distR="114300" simplePos="0" relativeHeight="251659264" behindDoc="0" locked="0" layoutInCell="1" allowOverlap="1" wp14:anchorId="303089BF" wp14:editId="51212E57">
          <wp:simplePos x="0" y="0"/>
          <wp:positionH relativeFrom="margin">
            <wp:posOffset>3971925</wp:posOffset>
          </wp:positionH>
          <wp:positionV relativeFrom="paragraph">
            <wp:posOffset>-477</wp:posOffset>
          </wp:positionV>
          <wp:extent cx="1590038" cy="397510"/>
          <wp:effectExtent l="0" t="0" r="0" b="254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0038" cy="397510"/>
                  </a:xfrm>
                  <a:prstGeom prst="rect">
                    <a:avLst/>
                  </a:prstGeom>
                </pic:spPr>
              </pic:pic>
            </a:graphicData>
          </a:graphic>
          <wp14:sizeRelH relativeFrom="margin">
            <wp14:pctWidth>0</wp14:pctWidth>
          </wp14:sizeRelH>
          <wp14:sizeRelV relativeFrom="margin">
            <wp14:pctHeight>0</wp14:pctHeight>
          </wp14:sizeRelV>
        </wp:anchor>
      </w:drawing>
    </w:r>
    <w:r w:rsidRPr="003A49D8">
      <w:rPr>
        <w:noProof/>
        <w:lang w:eastAsia="pl-PL"/>
      </w:rPr>
      <w:drawing>
        <wp:inline distT="0" distB="0" distL="0" distR="0" wp14:anchorId="00FBA42A" wp14:editId="50D58997">
          <wp:extent cx="1904966" cy="447675"/>
          <wp:effectExtent l="0" t="0" r="635" b="0"/>
          <wp:docPr id="38" name="Obraz 38" descr="http://www.sanok.pl/wp-content/uploads/2018/05/fundusz_sprawieliwos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ok.pl/wp-content/uploads/2018/05/fundusz_sprawieliwosci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111" cy="464629"/>
                  </a:xfrm>
                  <a:prstGeom prst="rect">
                    <a:avLst/>
                  </a:prstGeom>
                  <a:noFill/>
                  <a:ln>
                    <a:noFill/>
                  </a:ln>
                </pic:spPr>
              </pic:pic>
            </a:graphicData>
          </a:graphic>
        </wp:inline>
      </w:drawing>
    </w:r>
  </w:p>
  <w:p w:rsidR="00477C25" w:rsidRPr="0097486A" w:rsidRDefault="00477C25" w:rsidP="00477C25">
    <w:pPr>
      <w:tabs>
        <w:tab w:val="right" w:pos="9072"/>
      </w:tabs>
      <w:spacing w:line="240" w:lineRule="auto"/>
      <w:rPr>
        <w:rFonts w:ascii="Times New Roman" w:eastAsia="Calibri" w:hAnsi="Times New Roman" w:cs="Times New Roman"/>
        <w:sz w:val="20"/>
        <w:szCs w:val="20"/>
      </w:rPr>
    </w:pPr>
    <w:r w:rsidRPr="0097486A">
      <w:rPr>
        <w:rFonts w:ascii="Times New Roman" w:eastAsia="Calibri" w:hAnsi="Times New Roman" w:cs="Times New Roman"/>
        <w:sz w:val="20"/>
        <w:szCs w:val="20"/>
      </w:rPr>
      <w:t>Współfinansowano ze środków Funduszu Sprawiedliwości, którego dysponentem jest Minister Sprawiedliwości</w:t>
    </w:r>
  </w:p>
  <w:p w:rsidR="00477C25" w:rsidRPr="0097486A" w:rsidRDefault="00477C25" w:rsidP="00477C25">
    <w:pPr>
      <w:tabs>
        <w:tab w:val="right" w:pos="9072"/>
      </w:tabs>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Umowa nr DFS-II-7211-1657/18 z dnia 31.08.</w:t>
    </w:r>
    <w:r w:rsidRPr="0097486A">
      <w:rPr>
        <w:rFonts w:ascii="Times New Roman" w:eastAsia="Calibri" w:hAnsi="Times New Roman" w:cs="Times New Roman"/>
        <w:sz w:val="20"/>
        <w:szCs w:val="20"/>
      </w:rPr>
      <w:t>2018 r.</w:t>
    </w:r>
  </w:p>
  <w:p w:rsidR="00477C25" w:rsidRDefault="00477C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02843"/>
    <w:multiLevelType w:val="multilevel"/>
    <w:tmpl w:val="855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A8"/>
    <w:rsid w:val="0003095A"/>
    <w:rsid w:val="000B5378"/>
    <w:rsid w:val="000E5B19"/>
    <w:rsid w:val="00104526"/>
    <w:rsid w:val="00160993"/>
    <w:rsid w:val="00183264"/>
    <w:rsid w:val="00184DAC"/>
    <w:rsid w:val="0020384B"/>
    <w:rsid w:val="002E62B9"/>
    <w:rsid w:val="002F6644"/>
    <w:rsid w:val="00477C25"/>
    <w:rsid w:val="004A13AE"/>
    <w:rsid w:val="004A437E"/>
    <w:rsid w:val="005F399B"/>
    <w:rsid w:val="006B4898"/>
    <w:rsid w:val="007106FE"/>
    <w:rsid w:val="00732373"/>
    <w:rsid w:val="007412BE"/>
    <w:rsid w:val="00836A97"/>
    <w:rsid w:val="00853B7D"/>
    <w:rsid w:val="00970FF3"/>
    <w:rsid w:val="00977E8B"/>
    <w:rsid w:val="00A96FA8"/>
    <w:rsid w:val="00AB3D67"/>
    <w:rsid w:val="00B31BF2"/>
    <w:rsid w:val="00B961B6"/>
    <w:rsid w:val="00BD3E15"/>
    <w:rsid w:val="00C20D20"/>
    <w:rsid w:val="00C948FB"/>
    <w:rsid w:val="00DB7311"/>
    <w:rsid w:val="00E73A7F"/>
    <w:rsid w:val="00F5500A"/>
    <w:rsid w:val="00FE2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ADCE8-FC73-4C3B-B30D-310925CE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5378"/>
    <w:rPr>
      <w:rFonts w:ascii="Times New Roman" w:hAnsi="Times New Roman" w:cs="Times New Roman"/>
      <w:sz w:val="24"/>
      <w:szCs w:val="24"/>
    </w:rPr>
  </w:style>
  <w:style w:type="character" w:styleId="Hipercze">
    <w:name w:val="Hyperlink"/>
    <w:basedOn w:val="Domylnaczcionkaakapitu"/>
    <w:uiPriority w:val="99"/>
    <w:unhideWhenUsed/>
    <w:rsid w:val="00853B7D"/>
    <w:rPr>
      <w:color w:val="0563C1" w:themeColor="hyperlink"/>
      <w:u w:val="single"/>
    </w:rPr>
  </w:style>
  <w:style w:type="paragraph" w:customStyle="1" w:styleId="Default">
    <w:name w:val="Default"/>
    <w:rsid w:val="00853B7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77C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7C25"/>
  </w:style>
  <w:style w:type="paragraph" w:styleId="Stopka">
    <w:name w:val="footer"/>
    <w:basedOn w:val="Normalny"/>
    <w:link w:val="StopkaZnak"/>
    <w:uiPriority w:val="99"/>
    <w:unhideWhenUsed/>
    <w:rsid w:val="0047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7C25"/>
  </w:style>
  <w:style w:type="paragraph" w:styleId="Tekstdymka">
    <w:name w:val="Balloon Text"/>
    <w:basedOn w:val="Normalny"/>
    <w:link w:val="TekstdymkaZnak"/>
    <w:uiPriority w:val="99"/>
    <w:semiHidden/>
    <w:unhideWhenUsed/>
    <w:rsid w:val="00AB3D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3D67"/>
    <w:rPr>
      <w:rFonts w:ascii="Segoe UI" w:hAnsi="Segoe UI" w:cs="Segoe UI"/>
      <w:sz w:val="18"/>
      <w:szCs w:val="18"/>
    </w:rPr>
  </w:style>
  <w:style w:type="paragraph" w:customStyle="1" w:styleId="pkt">
    <w:name w:val="pkt"/>
    <w:basedOn w:val="Normalny"/>
    <w:rsid w:val="005F399B"/>
    <w:pPr>
      <w:widowControl w:val="0"/>
      <w:suppressAutoHyphens/>
      <w:autoSpaceDN w:val="0"/>
      <w:spacing w:before="60" w:after="60" w:line="240" w:lineRule="auto"/>
      <w:ind w:left="851" w:hanging="295"/>
      <w:jc w:val="both"/>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9008">
      <w:bodyDiv w:val="1"/>
      <w:marLeft w:val="0"/>
      <w:marRight w:val="0"/>
      <w:marTop w:val="0"/>
      <w:marBottom w:val="0"/>
      <w:divBdr>
        <w:top w:val="none" w:sz="0" w:space="0" w:color="auto"/>
        <w:left w:val="none" w:sz="0" w:space="0" w:color="auto"/>
        <w:bottom w:val="none" w:sz="0" w:space="0" w:color="auto"/>
        <w:right w:val="none" w:sz="0" w:space="0" w:color="auto"/>
      </w:divBdr>
      <w:divsChild>
        <w:div w:id="2122335761">
          <w:marLeft w:val="0"/>
          <w:marRight w:val="0"/>
          <w:marTop w:val="0"/>
          <w:marBottom w:val="0"/>
          <w:divBdr>
            <w:top w:val="none" w:sz="0" w:space="0" w:color="auto"/>
            <w:left w:val="none" w:sz="0" w:space="0" w:color="auto"/>
            <w:bottom w:val="none" w:sz="0" w:space="0" w:color="auto"/>
            <w:right w:val="none" w:sz="0" w:space="0" w:color="auto"/>
          </w:divBdr>
          <w:divsChild>
            <w:div w:id="245578653">
              <w:marLeft w:val="0"/>
              <w:marRight w:val="0"/>
              <w:marTop w:val="0"/>
              <w:marBottom w:val="0"/>
              <w:divBdr>
                <w:top w:val="none" w:sz="0" w:space="0" w:color="auto"/>
                <w:left w:val="none" w:sz="0" w:space="0" w:color="auto"/>
                <w:bottom w:val="none" w:sz="0" w:space="0" w:color="auto"/>
                <w:right w:val="none" w:sz="0" w:space="0" w:color="auto"/>
              </w:divBdr>
              <w:divsChild>
                <w:div w:id="1730610333">
                  <w:marLeft w:val="150"/>
                  <w:marRight w:val="150"/>
                  <w:marTop w:val="0"/>
                  <w:marBottom w:val="0"/>
                  <w:divBdr>
                    <w:top w:val="none" w:sz="0" w:space="0" w:color="auto"/>
                    <w:left w:val="none" w:sz="0" w:space="0" w:color="auto"/>
                    <w:bottom w:val="none" w:sz="0" w:space="0" w:color="auto"/>
                    <w:right w:val="none" w:sz="0" w:space="0" w:color="auto"/>
                  </w:divBdr>
                  <w:divsChild>
                    <w:div w:id="11642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81">
      <w:bodyDiv w:val="1"/>
      <w:marLeft w:val="0"/>
      <w:marRight w:val="0"/>
      <w:marTop w:val="0"/>
      <w:marBottom w:val="0"/>
      <w:divBdr>
        <w:top w:val="none" w:sz="0" w:space="0" w:color="auto"/>
        <w:left w:val="none" w:sz="0" w:space="0" w:color="auto"/>
        <w:bottom w:val="none" w:sz="0" w:space="0" w:color="auto"/>
        <w:right w:val="none" w:sz="0" w:space="0" w:color="auto"/>
      </w:divBdr>
      <w:divsChild>
        <w:div w:id="85925608">
          <w:marLeft w:val="0"/>
          <w:marRight w:val="0"/>
          <w:marTop w:val="0"/>
          <w:marBottom w:val="0"/>
          <w:divBdr>
            <w:top w:val="none" w:sz="0" w:space="0" w:color="auto"/>
            <w:left w:val="none" w:sz="0" w:space="0" w:color="auto"/>
            <w:bottom w:val="none" w:sz="0" w:space="0" w:color="auto"/>
            <w:right w:val="none" w:sz="0" w:space="0" w:color="auto"/>
          </w:divBdr>
          <w:divsChild>
            <w:div w:id="1056247055">
              <w:marLeft w:val="0"/>
              <w:marRight w:val="0"/>
              <w:marTop w:val="0"/>
              <w:marBottom w:val="0"/>
              <w:divBdr>
                <w:top w:val="none" w:sz="0" w:space="0" w:color="auto"/>
                <w:left w:val="none" w:sz="0" w:space="0" w:color="auto"/>
                <w:bottom w:val="none" w:sz="0" w:space="0" w:color="auto"/>
                <w:right w:val="none" w:sz="0" w:space="0" w:color="auto"/>
              </w:divBdr>
              <w:divsChild>
                <w:div w:id="1893228959">
                  <w:marLeft w:val="3900"/>
                  <w:marRight w:val="0"/>
                  <w:marTop w:val="0"/>
                  <w:marBottom w:val="0"/>
                  <w:divBdr>
                    <w:top w:val="none" w:sz="0" w:space="0" w:color="auto"/>
                    <w:left w:val="none" w:sz="0" w:space="0" w:color="auto"/>
                    <w:bottom w:val="none" w:sz="0" w:space="0" w:color="auto"/>
                    <w:right w:val="none" w:sz="0" w:space="0" w:color="auto"/>
                  </w:divBdr>
                  <w:divsChild>
                    <w:div w:id="1282540604">
                      <w:marLeft w:val="0"/>
                      <w:marRight w:val="0"/>
                      <w:marTop w:val="0"/>
                      <w:marBottom w:val="0"/>
                      <w:divBdr>
                        <w:top w:val="none" w:sz="0" w:space="0" w:color="auto"/>
                        <w:left w:val="none" w:sz="0" w:space="0" w:color="auto"/>
                        <w:bottom w:val="none" w:sz="0" w:space="0" w:color="auto"/>
                        <w:right w:val="none" w:sz="0" w:space="0" w:color="auto"/>
                      </w:divBdr>
                      <w:divsChild>
                        <w:div w:id="1494835172">
                          <w:marLeft w:val="0"/>
                          <w:marRight w:val="0"/>
                          <w:marTop w:val="0"/>
                          <w:marBottom w:val="300"/>
                          <w:divBdr>
                            <w:top w:val="single" w:sz="6" w:space="0" w:color="auto"/>
                            <w:left w:val="single" w:sz="6" w:space="0" w:color="auto"/>
                            <w:bottom w:val="single" w:sz="6" w:space="0" w:color="auto"/>
                            <w:right w:val="single" w:sz="6" w:space="0" w:color="auto"/>
                          </w:divBdr>
                          <w:divsChild>
                            <w:div w:id="1404378406">
                              <w:marLeft w:val="0"/>
                              <w:marRight w:val="0"/>
                              <w:marTop w:val="0"/>
                              <w:marBottom w:val="0"/>
                              <w:divBdr>
                                <w:top w:val="none" w:sz="0" w:space="0" w:color="auto"/>
                                <w:left w:val="none" w:sz="0" w:space="0" w:color="auto"/>
                                <w:bottom w:val="none" w:sz="0" w:space="0" w:color="auto"/>
                                <w:right w:val="none" w:sz="0" w:space="0" w:color="auto"/>
                              </w:divBdr>
                              <w:divsChild>
                                <w:div w:id="2006204836">
                                  <w:marLeft w:val="0"/>
                                  <w:marRight w:val="0"/>
                                  <w:marTop w:val="0"/>
                                  <w:marBottom w:val="225"/>
                                  <w:divBdr>
                                    <w:top w:val="none" w:sz="0" w:space="0" w:color="auto"/>
                                    <w:left w:val="none" w:sz="0" w:space="0" w:color="auto"/>
                                    <w:bottom w:val="none" w:sz="0" w:space="0" w:color="auto"/>
                                    <w:right w:val="none" w:sz="0" w:space="0" w:color="auto"/>
                                  </w:divBdr>
                                  <w:divsChild>
                                    <w:div w:id="1931619641">
                                      <w:marLeft w:val="0"/>
                                      <w:marRight w:val="0"/>
                                      <w:marTop w:val="0"/>
                                      <w:marBottom w:val="300"/>
                                      <w:divBdr>
                                        <w:top w:val="single" w:sz="6" w:space="0" w:color="auto"/>
                                        <w:left w:val="single" w:sz="6" w:space="0" w:color="auto"/>
                                        <w:bottom w:val="single" w:sz="6" w:space="0" w:color="auto"/>
                                        <w:right w:val="single" w:sz="6" w:space="0" w:color="auto"/>
                                      </w:divBdr>
                                      <w:divsChild>
                                        <w:div w:id="2706637">
                                          <w:marLeft w:val="0"/>
                                          <w:marRight w:val="0"/>
                                          <w:marTop w:val="0"/>
                                          <w:marBottom w:val="0"/>
                                          <w:divBdr>
                                            <w:top w:val="none" w:sz="0" w:space="0" w:color="auto"/>
                                            <w:left w:val="none" w:sz="0" w:space="0" w:color="auto"/>
                                            <w:bottom w:val="none" w:sz="0" w:space="0" w:color="auto"/>
                                            <w:right w:val="none" w:sz="0" w:space="0" w:color="auto"/>
                                          </w:divBdr>
                                          <w:divsChild>
                                            <w:div w:id="2117558005">
                                              <w:marLeft w:val="-150"/>
                                              <w:marRight w:val="-150"/>
                                              <w:marTop w:val="0"/>
                                              <w:marBottom w:val="0"/>
                                              <w:divBdr>
                                                <w:top w:val="none" w:sz="0" w:space="0" w:color="auto"/>
                                                <w:left w:val="none" w:sz="0" w:space="0" w:color="auto"/>
                                                <w:bottom w:val="none" w:sz="0" w:space="0" w:color="auto"/>
                                                <w:right w:val="none" w:sz="0" w:space="0" w:color="auto"/>
                                              </w:divBdr>
                                              <w:divsChild>
                                                <w:div w:id="173692757">
                                                  <w:marLeft w:val="0"/>
                                                  <w:marRight w:val="0"/>
                                                  <w:marTop w:val="0"/>
                                                  <w:marBottom w:val="0"/>
                                                  <w:divBdr>
                                                    <w:top w:val="none" w:sz="0" w:space="0" w:color="auto"/>
                                                    <w:left w:val="none" w:sz="0" w:space="0" w:color="auto"/>
                                                    <w:bottom w:val="none" w:sz="0" w:space="0" w:color="auto"/>
                                                    <w:right w:val="none" w:sz="0" w:space="0" w:color="auto"/>
                                                  </w:divBdr>
                                                  <w:divsChild>
                                                    <w:div w:id="13110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ablotnica.bip.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F5E8-963C-4AD1-9B6F-43F6F8EC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1973</Words>
  <Characters>11840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2018-09-25T11:33:00Z</cp:lastPrinted>
  <dcterms:created xsi:type="dcterms:W3CDTF">2018-09-17T12:42:00Z</dcterms:created>
  <dcterms:modified xsi:type="dcterms:W3CDTF">2018-09-25T16:17:00Z</dcterms:modified>
</cp:coreProperties>
</file>