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DF" w:rsidRPr="006B6A92" w:rsidRDefault="007072DF" w:rsidP="007072DF">
      <w:pPr>
        <w:spacing w:after="0"/>
        <w:ind w:left="5954"/>
        <w:jc w:val="center"/>
        <w:rPr>
          <w:rFonts w:ascii="Arial" w:hAnsi="Arial" w:cs="Arial"/>
          <w:i/>
          <w:sz w:val="24"/>
          <w:szCs w:val="24"/>
        </w:rPr>
      </w:pPr>
      <w:r w:rsidRPr="006B6A92">
        <w:rPr>
          <w:rFonts w:ascii="Arial" w:hAnsi="Arial" w:cs="Arial"/>
          <w:i/>
          <w:sz w:val="24"/>
          <w:szCs w:val="24"/>
        </w:rPr>
        <w:t>Gmina Stara Błotnica</w:t>
      </w:r>
    </w:p>
    <w:p w:rsidR="007072DF" w:rsidRPr="006B6A92" w:rsidRDefault="007072DF" w:rsidP="007072DF">
      <w:pPr>
        <w:spacing w:after="0"/>
        <w:ind w:left="5954"/>
        <w:jc w:val="center"/>
        <w:rPr>
          <w:rFonts w:ascii="Arial" w:hAnsi="Arial" w:cs="Arial"/>
          <w:i/>
          <w:sz w:val="24"/>
          <w:szCs w:val="24"/>
        </w:rPr>
      </w:pPr>
      <w:r w:rsidRPr="006B6A92">
        <w:rPr>
          <w:rFonts w:ascii="Arial" w:hAnsi="Arial" w:cs="Arial"/>
          <w:i/>
          <w:sz w:val="24"/>
          <w:szCs w:val="24"/>
        </w:rPr>
        <w:t>Stara Błotnica 46</w:t>
      </w:r>
    </w:p>
    <w:p w:rsidR="007072DF" w:rsidRPr="006B6A92" w:rsidRDefault="007072DF" w:rsidP="007072DF">
      <w:pPr>
        <w:spacing w:after="0"/>
        <w:ind w:left="5954"/>
        <w:jc w:val="center"/>
        <w:rPr>
          <w:rFonts w:ascii="Arial" w:hAnsi="Arial" w:cs="Arial"/>
          <w:i/>
          <w:sz w:val="24"/>
          <w:szCs w:val="24"/>
        </w:rPr>
      </w:pPr>
      <w:r w:rsidRPr="006B6A92">
        <w:rPr>
          <w:rFonts w:ascii="Arial" w:hAnsi="Arial" w:cs="Arial"/>
          <w:i/>
          <w:sz w:val="24"/>
          <w:szCs w:val="24"/>
        </w:rPr>
        <w:t>26-806 Stara Błotnica</w:t>
      </w:r>
    </w:p>
    <w:p w:rsidR="007072DF" w:rsidRPr="00A22DCF" w:rsidRDefault="007072DF" w:rsidP="007072D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7072DF">
        <w:rPr>
          <w:rFonts w:ascii="Arial" w:hAnsi="Arial" w:cs="Arial"/>
          <w:sz w:val="21"/>
          <w:szCs w:val="21"/>
        </w:rPr>
        <w:t xml:space="preserve"> Zakup energii elektrycznej na potrzeby Gminy Stara Błotnica i jej jednostek organizacyjnych , </w:t>
      </w:r>
      <w:r w:rsidR="007072DF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072DF">
        <w:rPr>
          <w:rFonts w:ascii="Arial" w:hAnsi="Arial" w:cs="Arial"/>
          <w:sz w:val="21"/>
          <w:szCs w:val="21"/>
        </w:rPr>
        <w:t xml:space="preserve">Gminę Stara Błotnica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072DF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7072DF">
        <w:rPr>
          <w:rFonts w:ascii="Arial" w:hAnsi="Arial" w:cs="Arial"/>
          <w:sz w:val="21"/>
          <w:szCs w:val="21"/>
        </w:rPr>
        <w:t xml:space="preserve"> pkt.1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56" w:rsidRDefault="004C6856" w:rsidP="0038231F">
      <w:pPr>
        <w:spacing w:after="0" w:line="240" w:lineRule="auto"/>
      </w:pPr>
      <w:r>
        <w:separator/>
      </w:r>
    </w:p>
  </w:endnote>
  <w:endnote w:type="continuationSeparator" w:id="0">
    <w:p w:rsidR="004C6856" w:rsidRDefault="004C68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072D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56" w:rsidRDefault="004C6856" w:rsidP="0038231F">
      <w:pPr>
        <w:spacing w:after="0" w:line="240" w:lineRule="auto"/>
      </w:pPr>
      <w:r>
        <w:separator/>
      </w:r>
    </w:p>
  </w:footnote>
  <w:footnote w:type="continuationSeparator" w:id="0">
    <w:p w:rsidR="004C6856" w:rsidRDefault="004C68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685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72DF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01F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DCC69-3B1F-4D69-8BD0-720657EE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D212-CD87-4115-9025-6E83E316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2016-07-26T08:32:00Z</cp:lastPrinted>
  <dcterms:created xsi:type="dcterms:W3CDTF">2016-11-10T13:30:00Z</dcterms:created>
  <dcterms:modified xsi:type="dcterms:W3CDTF">2016-11-10T13:35:00Z</dcterms:modified>
</cp:coreProperties>
</file>