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4" w:rsidRPr="00DD5E44" w:rsidRDefault="00DD5E44" w:rsidP="000127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701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D5E44" w:rsidRPr="00267507" w:rsidRDefault="00DD5E44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267507">
        <w:rPr>
          <w:rFonts w:ascii="Times New Roman" w:hAnsi="Times New Roman" w:cs="Times New Roman"/>
          <w:b/>
          <w:bCs/>
          <w:sz w:val="28"/>
          <w:szCs w:val="36"/>
        </w:rPr>
        <w:t>UMOWA Nr …………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(wzór)</w:t>
      </w:r>
    </w:p>
    <w:p w:rsidR="00DD5E44" w:rsidRPr="00DD5E44" w:rsidRDefault="00DD5E44" w:rsidP="0026750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W dniu ...................... w Starej Błotnicy pomiędzy: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Gminą Stara Błotnica, </w:t>
      </w:r>
      <w:r w:rsidRPr="00DD5E44">
        <w:rPr>
          <w:rFonts w:ascii="Times New Roman" w:hAnsi="Times New Roman" w:cs="Times New Roman"/>
          <w:bCs/>
          <w:sz w:val="24"/>
          <w:szCs w:val="24"/>
        </w:rPr>
        <w:t>26-806 Stara Błotnica 46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NIP: </w:t>
      </w:r>
      <w:r w:rsidRPr="00DD5E44">
        <w:rPr>
          <w:rFonts w:ascii="Times New Roman" w:eastAsia="Calibri" w:hAnsi="Times New Roman" w:cs="Times New Roman"/>
          <w:i/>
          <w:sz w:val="24"/>
          <w:szCs w:val="24"/>
        </w:rPr>
        <w:t>798-14-58-221</w:t>
      </w:r>
      <w:r w:rsidRPr="00DD5E44">
        <w:rPr>
          <w:rFonts w:ascii="Times New Roman" w:hAnsi="Times New Roman" w:cs="Times New Roman"/>
          <w:sz w:val="24"/>
          <w:szCs w:val="24"/>
        </w:rPr>
        <w:t xml:space="preserve">, Regon: 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670224019</w:t>
      </w:r>
      <w:r w:rsidRPr="00DD5E44">
        <w:rPr>
          <w:rFonts w:ascii="Times New Roman" w:hAnsi="Times New Roman" w:cs="Times New Roman"/>
          <w:b/>
          <w:sz w:val="24"/>
          <w:szCs w:val="24"/>
        </w:rPr>
        <w:t>,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D5E4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reprezentowaną przez: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bCs/>
          <w:i/>
          <w:sz w:val="24"/>
          <w:szCs w:val="24"/>
        </w:rPr>
        <w:t>Wójta Gminy Stara Błotnica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– Marcina Kozdracha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a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E44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D5E44">
        <w:rPr>
          <w:rFonts w:ascii="Times New Roman" w:hAnsi="Times New Roman" w:cs="Times New Roman"/>
          <w:b/>
          <w:sz w:val="24"/>
          <w:szCs w:val="24"/>
        </w:rPr>
        <w:t>Wykonawcą</w:t>
      </w:r>
      <w:r w:rsidRPr="00DD5E44">
        <w:rPr>
          <w:rFonts w:ascii="Times New Roman" w:hAnsi="Times New Roman" w:cs="Times New Roman"/>
          <w:sz w:val="24"/>
          <w:szCs w:val="24"/>
        </w:rPr>
        <w:t xml:space="preserve"> i reprezentowanym przez: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stosownie do dokonanego przez Zamawiającego wyboru oferty, złożonej przez Wykonawcę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5E44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DD5E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prowadzonego na podstawie ustawy z dnia 29 stycznia 2004 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 xml:space="preserve">(Dz. U. z 2013 r. poz. 907 z </w:t>
      </w:r>
      <w:proofErr w:type="spellStart"/>
      <w:r w:rsidRPr="00DD5E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5E44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Regulaminu udzielania przez Gminę Stara Błotnica zamówień, których  wartość nie przekracza wyrażonej w złotych równowartości kwoty 30 000 euro netto</w:t>
      </w:r>
      <w:r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bCs/>
          <w:sz w:val="24"/>
          <w:szCs w:val="24"/>
        </w:rPr>
        <w:t xml:space="preserve">przyjętego </w:t>
      </w:r>
      <w:r w:rsidRPr="00DD5E44">
        <w:rPr>
          <w:rStyle w:val="Pogrubienie"/>
          <w:rFonts w:ascii="Times New Roman" w:hAnsi="Times New Roman" w:cs="Times New Roman"/>
          <w:b w:val="0"/>
          <w:sz w:val="24"/>
          <w:szCs w:val="24"/>
        </w:rPr>
        <w:t>Zarządzeniem nr 7.2015 Wójta Gminy Stara Błotnica z dnia  29 stycznia  2015 roku</w:t>
      </w:r>
      <w:r w:rsidRPr="00DD5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44" w:rsidRPr="005D7EBF" w:rsidRDefault="00DD5E44" w:rsidP="005D7EB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</w:rPr>
      </w:pPr>
      <w:r w:rsidRPr="00DD5E44">
        <w:rPr>
          <w:rFonts w:ascii="Times New Roman" w:hAnsi="Times New Roman" w:cs="Times New Roman"/>
          <w:b/>
          <w:sz w:val="24"/>
          <w:szCs w:val="24"/>
        </w:rPr>
        <w:t>pn.</w:t>
      </w:r>
      <w:r w:rsidRPr="00DD5E44">
        <w:rPr>
          <w:rFonts w:ascii="Times New Roman" w:hAnsi="Times New Roman" w:cs="Times New Roman"/>
          <w:sz w:val="24"/>
          <w:szCs w:val="24"/>
        </w:rPr>
        <w:t xml:space="preserve"> </w:t>
      </w:r>
      <w:r w:rsidR="005D7EBF" w:rsidRPr="00DE24F8">
        <w:rPr>
          <w:rFonts w:ascii="Times New Roman" w:hAnsi="Times New Roman"/>
          <w:b/>
          <w:i/>
          <w:sz w:val="26"/>
          <w:szCs w:val="26"/>
          <w:u w:val="single"/>
        </w:rPr>
        <w:t>„Opracowanie dokumentacji projektowo – kosztorysowej</w:t>
      </w:r>
      <w:r w:rsidR="00CD5A82">
        <w:rPr>
          <w:rFonts w:ascii="Times New Roman" w:hAnsi="Times New Roman"/>
          <w:b/>
          <w:i/>
          <w:sz w:val="26"/>
          <w:szCs w:val="26"/>
          <w:u w:val="single"/>
        </w:rPr>
        <w:t xml:space="preserve"> na realizację</w:t>
      </w:r>
      <w:r w:rsidR="005D7EBF">
        <w:rPr>
          <w:rFonts w:ascii="Times New Roman" w:hAnsi="Times New Roman"/>
          <w:b/>
          <w:i/>
          <w:sz w:val="26"/>
          <w:szCs w:val="26"/>
          <w:u w:val="single"/>
        </w:rPr>
        <w:t xml:space="preserve"> robót                    w ramach termomodernizacji </w:t>
      </w:r>
      <w:r w:rsidR="005D7EBF" w:rsidRPr="00DE24F8">
        <w:rPr>
          <w:rFonts w:ascii="Times New Roman" w:hAnsi="Times New Roman"/>
          <w:b/>
          <w:i/>
          <w:sz w:val="26"/>
          <w:szCs w:val="26"/>
          <w:u w:val="single"/>
        </w:rPr>
        <w:t xml:space="preserve"> budynku świetlicy</w:t>
      </w:r>
      <w:r w:rsidR="005D7EB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5D7EBF" w:rsidRPr="00DE24F8">
        <w:rPr>
          <w:rFonts w:ascii="Times New Roman" w:hAnsi="Times New Roman"/>
          <w:b/>
          <w:i/>
          <w:sz w:val="26"/>
          <w:szCs w:val="26"/>
          <w:u w:val="single"/>
        </w:rPr>
        <w:t>w miejscowości Stary Kobylnik</w:t>
      </w:r>
      <w:r w:rsidR="005D7EBF">
        <w:rPr>
          <w:rFonts w:ascii="Times New Roman" w:hAnsi="Times New Roman"/>
          <w:b/>
          <w:i/>
          <w:sz w:val="26"/>
          <w:szCs w:val="26"/>
          <w:u w:val="single"/>
        </w:rPr>
        <w:t>”</w:t>
      </w:r>
    </w:p>
    <w:p w:rsidR="00DD5E44" w:rsidRPr="00DD5E44" w:rsidRDefault="00DD5E44" w:rsidP="00DD5E4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DD5E4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5D7EBF" w:rsidRDefault="00DD5E44" w:rsidP="005D7E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D7EBF" w:rsidRPr="005D7EBF" w:rsidRDefault="00267507" w:rsidP="005D7E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5E44" w:rsidRPr="00150225">
        <w:rPr>
          <w:rFonts w:ascii="Times New Roman" w:hAnsi="Times New Roman" w:cs="Times New Roman"/>
          <w:sz w:val="24"/>
          <w:szCs w:val="24"/>
        </w:rPr>
        <w:t>Zamawiający zleca, a Wykonawca przyjmuje do wykonania usługi polegające na opracowaniu</w:t>
      </w:r>
      <w:r w:rsidR="00150225" w:rsidRPr="00150225">
        <w:rPr>
          <w:rFonts w:ascii="Times New Roman" w:hAnsi="Times New Roman" w:cs="Times New Roman"/>
          <w:sz w:val="24"/>
          <w:szCs w:val="24"/>
        </w:rPr>
        <w:t xml:space="preserve"> </w:t>
      </w:r>
      <w:r w:rsidR="00DD5E44" w:rsidRPr="00150225">
        <w:rPr>
          <w:rFonts w:ascii="Times New Roman" w:hAnsi="Times New Roman" w:cs="Times New Roman"/>
          <w:sz w:val="24"/>
          <w:szCs w:val="24"/>
        </w:rPr>
        <w:t xml:space="preserve">kompleksowej dokumentacji projektowej dotyczącej </w:t>
      </w:r>
      <w:r w:rsidR="00FD7015" w:rsidRPr="00FD7015">
        <w:rPr>
          <w:rFonts w:ascii="Times New Roman" w:hAnsi="Times New Roman" w:cs="Times New Roman"/>
          <w:sz w:val="24"/>
          <w:szCs w:val="24"/>
        </w:rPr>
        <w:t>remontu</w:t>
      </w:r>
      <w:r w:rsidR="00FD7015">
        <w:rPr>
          <w:rFonts w:ascii="Times New Roman" w:hAnsi="Times New Roman" w:cs="Times New Roman"/>
          <w:sz w:val="24"/>
          <w:szCs w:val="24"/>
        </w:rPr>
        <w:t xml:space="preserve"> </w:t>
      </w:r>
      <w:r w:rsidR="00FD7015" w:rsidRPr="00FD7015">
        <w:rPr>
          <w:rFonts w:ascii="Times New Roman" w:hAnsi="Times New Roman"/>
          <w:sz w:val="24"/>
          <w:szCs w:val="24"/>
        </w:rPr>
        <w:t>budynku świetlicy w miejscowości Stary Kobylnik w zak</w:t>
      </w:r>
      <w:r w:rsidR="00FD7015">
        <w:rPr>
          <w:rFonts w:ascii="Times New Roman" w:hAnsi="Times New Roman"/>
          <w:sz w:val="24"/>
          <w:szCs w:val="24"/>
        </w:rPr>
        <w:t>resie termomodernizacji budynku</w:t>
      </w:r>
      <w:r w:rsidR="00FD7015" w:rsidRPr="00FD7015">
        <w:rPr>
          <w:rFonts w:ascii="Times New Roman" w:hAnsi="Times New Roman"/>
          <w:sz w:val="24"/>
          <w:szCs w:val="24"/>
        </w:rPr>
        <w:t xml:space="preserve"> </w:t>
      </w:r>
      <w:r w:rsidR="005D7EBF">
        <w:rPr>
          <w:rFonts w:ascii="Times New Roman" w:hAnsi="Times New Roman"/>
          <w:sz w:val="24"/>
          <w:szCs w:val="24"/>
        </w:rPr>
        <w:t xml:space="preserve">obejmującej prace związane z: </w:t>
      </w:r>
      <w:r w:rsidR="005D7EBF" w:rsidRPr="005D7EBF">
        <w:rPr>
          <w:rFonts w:ascii="Times New Roman" w:hAnsi="Times New Roman"/>
          <w:sz w:val="24"/>
        </w:rPr>
        <w:t>ociepleniem</w:t>
      </w:r>
      <w:r w:rsidR="005D7EBF" w:rsidRPr="005D7EBF">
        <w:rPr>
          <w:rFonts w:ascii="Times New Roman" w:hAnsi="Times New Roman" w:cs="Times New Roman"/>
          <w:sz w:val="24"/>
        </w:rPr>
        <w:t xml:space="preserve"> ścian zewnętrznych, wymianą stolarki okiennej i drzwiowej, ociepleniem podłogi, </w:t>
      </w:r>
      <w:r w:rsidR="005D7EBF" w:rsidRPr="005D7EBF">
        <w:rPr>
          <w:rFonts w:ascii="Times New Roman" w:hAnsi="Times New Roman"/>
          <w:sz w:val="24"/>
        </w:rPr>
        <w:t>modernizacją</w:t>
      </w:r>
      <w:r w:rsidR="005D7EBF" w:rsidRPr="005D7EBF">
        <w:rPr>
          <w:rFonts w:ascii="Times New Roman" w:hAnsi="Times New Roman" w:cs="Times New Roman"/>
          <w:sz w:val="24"/>
        </w:rPr>
        <w:t xml:space="preserve"> systemu grzewczego, w tym pompa ciepła </w:t>
      </w:r>
      <w:r w:rsidR="00560B09">
        <w:rPr>
          <w:rFonts w:ascii="Times New Roman" w:hAnsi="Times New Roman" w:cs="Times New Roman"/>
          <w:sz w:val="24"/>
        </w:rPr>
        <w:t xml:space="preserve">(typu powietrze - powietrze) </w:t>
      </w:r>
      <w:r w:rsidR="005D7EBF" w:rsidRPr="005D7EBF">
        <w:rPr>
          <w:rFonts w:ascii="Times New Roman" w:hAnsi="Times New Roman" w:cs="Times New Roman"/>
          <w:sz w:val="24"/>
        </w:rPr>
        <w:t xml:space="preserve">do ogrzewania wraz </w:t>
      </w:r>
      <w:r w:rsidR="00560B09">
        <w:rPr>
          <w:rFonts w:ascii="Times New Roman" w:hAnsi="Times New Roman" w:cs="Times New Roman"/>
          <w:sz w:val="24"/>
        </w:rPr>
        <w:t xml:space="preserve">                     </w:t>
      </w:r>
      <w:r w:rsidR="005D7EBF" w:rsidRPr="005D7EBF">
        <w:rPr>
          <w:rFonts w:ascii="Times New Roman" w:hAnsi="Times New Roman" w:cs="Times New Roman"/>
          <w:sz w:val="24"/>
        </w:rPr>
        <w:t xml:space="preserve">z montażem ogniw fotowoltaicznych (instalacja OZE), </w:t>
      </w:r>
      <w:r w:rsidR="005D7EBF" w:rsidRPr="005D7EBF">
        <w:rPr>
          <w:rFonts w:ascii="Times New Roman" w:hAnsi="Times New Roman"/>
          <w:sz w:val="24"/>
        </w:rPr>
        <w:t>modernizacją</w:t>
      </w:r>
      <w:r w:rsidR="005D7EBF" w:rsidRPr="005D7EBF">
        <w:rPr>
          <w:rFonts w:ascii="Times New Roman" w:hAnsi="Times New Roman" w:cs="Times New Roman"/>
          <w:sz w:val="24"/>
        </w:rPr>
        <w:t xml:space="preserve"> sy</w:t>
      </w:r>
      <w:r w:rsidR="009B6623">
        <w:rPr>
          <w:rFonts w:ascii="Times New Roman" w:hAnsi="Times New Roman" w:cs="Times New Roman"/>
          <w:sz w:val="24"/>
        </w:rPr>
        <w:t xml:space="preserve">stemu ciepłej wody użytkowej, </w:t>
      </w:r>
      <w:r w:rsidR="005D7EBF" w:rsidRPr="005D7EBF">
        <w:rPr>
          <w:rFonts w:ascii="Times New Roman" w:hAnsi="Times New Roman"/>
          <w:sz w:val="24"/>
        </w:rPr>
        <w:t>wymianą</w:t>
      </w:r>
      <w:r w:rsidR="009B6623">
        <w:rPr>
          <w:rFonts w:ascii="Times New Roman" w:hAnsi="Times New Roman" w:cs="Times New Roman"/>
          <w:sz w:val="24"/>
        </w:rPr>
        <w:t xml:space="preserve"> oświet</w:t>
      </w:r>
      <w:r w:rsidR="00EC5104">
        <w:rPr>
          <w:rFonts w:ascii="Times New Roman" w:hAnsi="Times New Roman" w:cs="Times New Roman"/>
          <w:sz w:val="24"/>
        </w:rPr>
        <w:t>lenia na energooszczędne oraz z</w:t>
      </w:r>
      <w:r w:rsidR="009B6623">
        <w:rPr>
          <w:rFonts w:ascii="Times New Roman" w:hAnsi="Times New Roman" w:cs="Times New Roman"/>
          <w:sz w:val="24"/>
        </w:rPr>
        <w:t>mianą pokrycia dachowego.</w:t>
      </w:r>
    </w:p>
    <w:p w:rsidR="00DD5E44" w:rsidRPr="00150225" w:rsidRDefault="00DD5E44" w:rsidP="005D7EB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 xml:space="preserve">Szczegółowy opis przedmiotu zamówienia został przedstawiony w </w:t>
      </w:r>
      <w:r w:rsidR="00B1372B">
        <w:rPr>
          <w:rFonts w:ascii="Times New Roman" w:hAnsi="Times New Roman" w:cs="Times New Roman"/>
          <w:sz w:val="24"/>
          <w:szCs w:val="24"/>
        </w:rPr>
        <w:t>zapytaniu ofertowym</w:t>
      </w:r>
      <w:r w:rsidRPr="00150225">
        <w:rPr>
          <w:rFonts w:ascii="Times New Roman" w:hAnsi="Times New Roman" w:cs="Times New Roman"/>
          <w:sz w:val="24"/>
          <w:szCs w:val="24"/>
        </w:rPr>
        <w:t>.</w:t>
      </w:r>
    </w:p>
    <w:p w:rsidR="00150225" w:rsidRPr="00150225" w:rsidRDefault="00DD5E44" w:rsidP="00267507">
      <w:pPr>
        <w:pStyle w:val="Akapitzlist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>Wykonawca zobowiązuje się do wykonania zamówienia zgodnie z umową, przepisami prawa, w tym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>aktualnie obowiązującymi przepisami techniczno-budowlanymi i obowiązującymi normami, a także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>zasadami wiedzy technicznej, przy zastosowaniu rozwiązań racjonalizujących koszty budowy</w:t>
      </w:r>
      <w:r w:rsidR="001502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225">
        <w:rPr>
          <w:rFonts w:ascii="Times New Roman" w:hAnsi="Times New Roman" w:cs="Times New Roman"/>
          <w:sz w:val="24"/>
          <w:szCs w:val="24"/>
        </w:rPr>
        <w:lastRenderedPageBreak/>
        <w:t>i eksploatacji oraz zgodnie z wymaganiami określonymi przez Zamawiającego, na warunkach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Pr="00150225">
        <w:rPr>
          <w:rFonts w:ascii="Times New Roman" w:hAnsi="Times New Roman" w:cs="Times New Roman"/>
          <w:sz w:val="24"/>
          <w:szCs w:val="24"/>
        </w:rPr>
        <w:t>wskazanych w ofercie z dnia ........................, stanowiącą załącznik nr 1 do umowy.</w:t>
      </w:r>
    </w:p>
    <w:p w:rsidR="00DD5E44" w:rsidRPr="00DD5E44" w:rsidRDefault="00DD5E44" w:rsidP="00150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86251" w:rsidRPr="00586251" w:rsidRDefault="00DD5E44" w:rsidP="00586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>Wykonawca zobowiązuje się do wykonania i przekazania kompletu dokumentacji objętej umową</w:t>
      </w:r>
      <w:r w:rsidR="00150225">
        <w:rPr>
          <w:rFonts w:ascii="Times New Roman" w:hAnsi="Times New Roman" w:cs="Times New Roman"/>
          <w:sz w:val="24"/>
          <w:szCs w:val="24"/>
        </w:rPr>
        <w:t xml:space="preserve">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0225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D7EBF">
        <w:rPr>
          <w:rFonts w:ascii="Times New Roman" w:hAnsi="Times New Roman" w:cs="Times New Roman"/>
          <w:sz w:val="24"/>
          <w:szCs w:val="24"/>
        </w:rPr>
        <w:t>……….</w:t>
      </w:r>
      <w:r w:rsidRPr="003206AD">
        <w:rPr>
          <w:rFonts w:ascii="Times New Roman" w:hAnsi="Times New Roman" w:cs="Times New Roman"/>
          <w:sz w:val="24"/>
          <w:szCs w:val="24"/>
        </w:rPr>
        <w:t>r.</w:t>
      </w:r>
    </w:p>
    <w:p w:rsidR="00360BBC" w:rsidRPr="00586251" w:rsidRDefault="00DD5E44" w:rsidP="00586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251">
        <w:rPr>
          <w:rFonts w:ascii="Times New Roman" w:hAnsi="Times New Roman" w:cs="Times New Roman"/>
          <w:sz w:val="24"/>
          <w:szCs w:val="24"/>
        </w:rPr>
        <w:t xml:space="preserve">Projekty stanowiące przedmiot umowy zostaną przekazane Zamawiającemu w </w:t>
      </w:r>
      <w:r w:rsidR="00586251" w:rsidRPr="00586251">
        <w:rPr>
          <w:rFonts w:ascii="Times New Roman" w:hAnsi="Times New Roman" w:cs="Times New Roman"/>
          <w:sz w:val="24"/>
          <w:szCs w:val="24"/>
        </w:rPr>
        <w:t xml:space="preserve">formie oraz ilości określonej w </w:t>
      </w:r>
      <w:r w:rsidR="00B1372B">
        <w:rPr>
          <w:rFonts w:ascii="Times New Roman" w:hAnsi="Times New Roman" w:cs="Times New Roman"/>
          <w:sz w:val="24"/>
          <w:szCs w:val="24"/>
        </w:rPr>
        <w:t>zapytaniu ofertowym</w:t>
      </w:r>
      <w:r w:rsidR="00586251">
        <w:rPr>
          <w:rFonts w:ascii="Times New Roman" w:hAnsi="Times New Roman" w:cs="Times New Roman"/>
          <w:sz w:val="24"/>
          <w:szCs w:val="24"/>
        </w:rPr>
        <w:t>.</w:t>
      </w:r>
    </w:p>
    <w:p w:rsidR="00DD5E44" w:rsidRPr="00360BBC" w:rsidRDefault="00DD5E44" w:rsidP="00360B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Za termin przekazania dokumentacji uznaje się dzień przekazania kompletnego przedmiotu</w:t>
      </w:r>
      <w:r w:rsid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zamówienia, potwierdzony podpisanym protokołem zdawczo-odbiorczym.</w:t>
      </w:r>
    </w:p>
    <w:p w:rsidR="00DD5E44" w:rsidRPr="00360BBC" w:rsidRDefault="00DD5E44" w:rsidP="00360B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>Wady ukryte w dokumentacji ujawnione po podpisaniu protokołu zdawczo-odbiorczego, Wykonawca</w:t>
      </w:r>
      <w:r w:rsid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usunie na własny koszt w terminie wyznaczonym przez Zamawiającego.</w:t>
      </w:r>
    </w:p>
    <w:p w:rsidR="00360BBC" w:rsidRPr="00267507" w:rsidRDefault="00DD5E44" w:rsidP="002675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0225">
        <w:rPr>
          <w:rFonts w:ascii="Times New Roman" w:hAnsi="Times New Roman" w:cs="Times New Roman"/>
          <w:sz w:val="24"/>
          <w:szCs w:val="24"/>
        </w:rPr>
        <w:t>Strony postanawiają, że jeżeli w trakcie zatwierdzania lub realizacji projektu ujawnione zostaną braki</w:t>
      </w:r>
      <w:r w:rsid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lub wady to Wykonawca dokona w terminie wskazanym przez Zamawiającego uzupełnienia lub</w:t>
      </w:r>
      <w:r w:rsid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przeprojektowania dokumentacji na swój koszt.</w:t>
      </w:r>
    </w:p>
    <w:p w:rsidR="00DD5E44" w:rsidRPr="00360BBC" w:rsidRDefault="00DD5E44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BB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D5E44" w:rsidRPr="00360BBC" w:rsidRDefault="00DD5E44" w:rsidP="0036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Za wykonanie dokumentacji Wykonawca otrzyma wynagrodzenie ryczałtowe w wysokości:</w:t>
      </w:r>
    </w:p>
    <w:p w:rsidR="00DD5E44" w:rsidRPr="00360BBC" w:rsidRDefault="00360BBC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……………………</w:t>
      </w:r>
      <w:r w:rsidR="00DD5E44" w:rsidRPr="00360BBC">
        <w:rPr>
          <w:rFonts w:ascii="Times New Roman" w:hAnsi="Times New Roman" w:cs="Times New Roman"/>
          <w:sz w:val="24"/>
          <w:szCs w:val="24"/>
        </w:rPr>
        <w:t>...................... zł netto</w:t>
      </w:r>
    </w:p>
    <w:p w:rsidR="00DD5E44" w:rsidRPr="00360BBC" w:rsidRDefault="00DD5E44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>plus należny podatek VAT w w</w:t>
      </w:r>
      <w:r w:rsidR="00360BBC" w:rsidRPr="00360BBC">
        <w:rPr>
          <w:rFonts w:ascii="Times New Roman" w:hAnsi="Times New Roman" w:cs="Times New Roman"/>
          <w:sz w:val="24"/>
          <w:szCs w:val="24"/>
        </w:rPr>
        <w:t>ysokości:..................</w:t>
      </w:r>
      <w:r w:rsidRPr="00360BBC">
        <w:rPr>
          <w:rFonts w:ascii="Times New Roman" w:hAnsi="Times New Roman" w:cs="Times New Roman"/>
          <w:sz w:val="24"/>
          <w:szCs w:val="24"/>
        </w:rPr>
        <w:t>... zł</w:t>
      </w:r>
    </w:p>
    <w:p w:rsidR="00DD5E44" w:rsidRPr="00360BBC" w:rsidRDefault="00DD5E44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BBC">
        <w:rPr>
          <w:rFonts w:ascii="Times New Roman" w:hAnsi="Times New Roman" w:cs="Times New Roman"/>
          <w:b/>
          <w:bCs/>
          <w:sz w:val="24"/>
          <w:szCs w:val="24"/>
        </w:rPr>
        <w:t>Łącznie wynagrodzenie brutto wynosi:</w:t>
      </w:r>
      <w:r w:rsidRPr="00360BBC">
        <w:rPr>
          <w:rFonts w:ascii="Times New Roman" w:hAnsi="Times New Roman" w:cs="Times New Roman"/>
          <w:sz w:val="24"/>
          <w:szCs w:val="24"/>
        </w:rPr>
        <w:t>.....</w:t>
      </w:r>
      <w:r w:rsidR="00360BBC" w:rsidRPr="00360BBC">
        <w:rPr>
          <w:rFonts w:ascii="Times New Roman" w:hAnsi="Times New Roman" w:cs="Times New Roman"/>
          <w:sz w:val="24"/>
          <w:szCs w:val="24"/>
        </w:rPr>
        <w:t>........</w:t>
      </w:r>
      <w:r w:rsidRPr="00360BBC">
        <w:rPr>
          <w:rFonts w:ascii="Times New Roman" w:hAnsi="Times New Roman" w:cs="Times New Roman"/>
          <w:sz w:val="24"/>
          <w:szCs w:val="24"/>
        </w:rPr>
        <w:t xml:space="preserve">........ </w:t>
      </w:r>
      <w:r w:rsidRPr="00360BBC">
        <w:rPr>
          <w:rFonts w:ascii="Times New Roman" w:hAnsi="Times New Roman" w:cs="Times New Roman"/>
          <w:b/>
          <w:bCs/>
          <w:sz w:val="24"/>
          <w:szCs w:val="24"/>
        </w:rPr>
        <w:t>zł brutto</w:t>
      </w:r>
    </w:p>
    <w:p w:rsidR="00DD5E44" w:rsidRPr="00360BBC" w:rsidRDefault="00DD5E44" w:rsidP="00360BB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................................................................................................................................ </w:t>
      </w:r>
      <w:r w:rsidRPr="00360BBC">
        <w:rPr>
          <w:rFonts w:ascii="Times New Roman" w:hAnsi="Times New Roman" w:cs="Times New Roman"/>
          <w:b/>
          <w:bCs/>
          <w:sz w:val="24"/>
          <w:szCs w:val="24"/>
        </w:rPr>
        <w:t>złotych</w:t>
      </w:r>
      <w:r w:rsidRPr="00360BBC">
        <w:rPr>
          <w:rFonts w:ascii="Times New Roman" w:hAnsi="Times New Roman" w:cs="Times New Roman"/>
          <w:sz w:val="24"/>
          <w:szCs w:val="24"/>
        </w:rPr>
        <w:t>).</w:t>
      </w:r>
    </w:p>
    <w:p w:rsidR="00DD5E44" w:rsidRPr="00360BBC" w:rsidRDefault="00DD5E44" w:rsidP="00360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W wynagrodzeniu uwzględnione są wszystkie koszty i wydatki Wykonawcy związane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0BBC">
        <w:rPr>
          <w:rFonts w:ascii="Times New Roman" w:hAnsi="Times New Roman" w:cs="Times New Roman"/>
          <w:sz w:val="24"/>
          <w:szCs w:val="24"/>
        </w:rPr>
        <w:t>z wykonaniem</w:t>
      </w:r>
      <w:r w:rsidR="00360BBC" w:rsidRP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umowy, w tym koszty uzyskanych p</w:t>
      </w:r>
      <w:r w:rsidR="00B1372B">
        <w:rPr>
          <w:rFonts w:ascii="Times New Roman" w:hAnsi="Times New Roman" w:cs="Times New Roman"/>
          <w:sz w:val="24"/>
          <w:szCs w:val="24"/>
        </w:rPr>
        <w:t>rzez Wykonawcę decyzji, opinii</w:t>
      </w:r>
      <w:r w:rsidRPr="00360BBC">
        <w:rPr>
          <w:rFonts w:ascii="Times New Roman" w:hAnsi="Times New Roman" w:cs="Times New Roman"/>
          <w:sz w:val="24"/>
          <w:szCs w:val="24"/>
        </w:rPr>
        <w:t>, uzgodnień,</w:t>
      </w:r>
      <w:r w:rsidR="00360BBC" w:rsidRPr="00360BBC">
        <w:rPr>
          <w:rFonts w:ascii="Times New Roman" w:hAnsi="Times New Roman" w:cs="Times New Roman"/>
          <w:sz w:val="24"/>
          <w:szCs w:val="24"/>
        </w:rPr>
        <w:t xml:space="preserve"> </w:t>
      </w:r>
      <w:r w:rsidRPr="00360BBC">
        <w:rPr>
          <w:rFonts w:ascii="Times New Roman" w:hAnsi="Times New Roman" w:cs="Times New Roman"/>
          <w:sz w:val="24"/>
          <w:szCs w:val="24"/>
        </w:rPr>
        <w:t>pozwoleń i zatwierdzeń przez uprawnione jednostki i urzędy zgodnie z wymogami przepisów prawa.</w:t>
      </w:r>
    </w:p>
    <w:p w:rsidR="001F2EDE" w:rsidRPr="00B1372B" w:rsidRDefault="00DD5E44" w:rsidP="002675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BBC">
        <w:rPr>
          <w:rFonts w:ascii="Times New Roman" w:hAnsi="Times New Roman" w:cs="Times New Roman"/>
          <w:sz w:val="24"/>
          <w:szCs w:val="24"/>
        </w:rPr>
        <w:t xml:space="preserve">Zamawiający dokona jednej końcowej płatności wynagrodzenia za wykonanie dokumentacji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BBC">
        <w:rPr>
          <w:rFonts w:ascii="Times New Roman" w:hAnsi="Times New Roman" w:cs="Times New Roman"/>
          <w:sz w:val="24"/>
          <w:szCs w:val="24"/>
        </w:rPr>
        <w:t>na rzecz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Wykonawcy, na jego konto w ciągu 30 dni od daty dostarczenia Zamawiającemu prawidłowo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wystawionej faktury na podstawie protokołu zdawczo-odbiorczego podpisanego przez strony umowy.</w:t>
      </w:r>
    </w:p>
    <w:p w:rsidR="00DD5E44" w:rsidRP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D5E44" w:rsidRPr="001F2EDE" w:rsidRDefault="00DD5E44" w:rsidP="001F2E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 niewykonanie lub nienależyte wykonanie przedmiotu umowy Wykonawca zobowiązany jest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2EDE">
        <w:rPr>
          <w:rFonts w:ascii="Times New Roman" w:hAnsi="Times New Roman" w:cs="Times New Roman"/>
          <w:sz w:val="24"/>
          <w:szCs w:val="24"/>
        </w:rPr>
        <w:t>do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zapłacenia kar umownych z tytułu:</w:t>
      </w:r>
    </w:p>
    <w:p w:rsidR="001F2EDE" w:rsidRDefault="00DD5E44" w:rsidP="001F2ED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 zwłokę w zakończeniu wykonywania przedmiotu umowy - w wysokości 0,2% wynagrodzenia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brutto, określonego w § 3 ust. 1 za każdy dzień zwłoki (termin zakończenia określono w § 2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ust. 1 niniejszej umowy),</w:t>
      </w:r>
    </w:p>
    <w:p w:rsidR="001F2EDE" w:rsidRDefault="00DD5E44" w:rsidP="001F2ED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lastRenderedPageBreak/>
        <w:t>za opóźnienie w usunięciu wad stwierdzonych w okresie gwarancji i rękojmi - w wysokości 0,2%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 xml:space="preserve">wynagrodzenia brutto, określonego w § 3 ust. 1 za każdy dzień opóźnienia liczonego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EDE">
        <w:rPr>
          <w:rFonts w:ascii="Times New Roman" w:hAnsi="Times New Roman" w:cs="Times New Roman"/>
          <w:sz w:val="24"/>
          <w:szCs w:val="24"/>
        </w:rPr>
        <w:t>od dnia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wyznaczonego na usunięcie wad,</w:t>
      </w:r>
    </w:p>
    <w:p w:rsidR="00DD5E44" w:rsidRPr="001F2EDE" w:rsidRDefault="00DD5E44" w:rsidP="001F2ED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 odstąpienie od umowy z przyczyn zależnych od Wykonawcy - w wysokości </w:t>
      </w:r>
      <w:r w:rsidR="00EB4111">
        <w:rPr>
          <w:rFonts w:ascii="Times New Roman" w:hAnsi="Times New Roman" w:cs="Times New Roman"/>
          <w:sz w:val="24"/>
          <w:szCs w:val="24"/>
        </w:rPr>
        <w:t>20</w:t>
      </w:r>
      <w:r w:rsidRPr="001F2EDE">
        <w:rPr>
          <w:rFonts w:ascii="Times New Roman" w:hAnsi="Times New Roman" w:cs="Times New Roman"/>
          <w:sz w:val="24"/>
          <w:szCs w:val="24"/>
        </w:rPr>
        <w:t>%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wynagrodzenia brutto, określonego w § 3 ust. 1.</w:t>
      </w:r>
    </w:p>
    <w:p w:rsidR="00DD5E44" w:rsidRPr="001F2EDE" w:rsidRDefault="00DD5E44" w:rsidP="001F2E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Zamawiający zapłaci Wykonawcy kary umowne za odstąpienie od umowy z przyczyn zależnych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2EDE">
        <w:rPr>
          <w:rFonts w:ascii="Times New Roman" w:hAnsi="Times New Roman" w:cs="Times New Roman"/>
          <w:sz w:val="24"/>
          <w:szCs w:val="24"/>
        </w:rPr>
        <w:t>od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 xml:space="preserve">Zamawiającego w wysokości </w:t>
      </w:r>
      <w:r w:rsidR="00EB4111">
        <w:rPr>
          <w:rFonts w:ascii="Times New Roman" w:hAnsi="Times New Roman" w:cs="Times New Roman"/>
          <w:sz w:val="24"/>
          <w:szCs w:val="24"/>
        </w:rPr>
        <w:t>20</w:t>
      </w:r>
      <w:r w:rsidRPr="001F2EDE">
        <w:rPr>
          <w:rFonts w:ascii="Times New Roman" w:hAnsi="Times New Roman" w:cs="Times New Roman"/>
          <w:sz w:val="24"/>
          <w:szCs w:val="24"/>
        </w:rPr>
        <w:t>% wynagrodzenia brutto, określonego w § 3 ust. 1.</w:t>
      </w:r>
    </w:p>
    <w:p w:rsidR="001F2EDE" w:rsidRPr="00267507" w:rsidRDefault="00DD5E44" w:rsidP="0026750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Strony zastrzegają sobie prawo do odszkodowania na zasadach ogólnych, o ile wartość faktycznie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poniesionych szkód przekracza wysokość kar umownych.</w:t>
      </w:r>
    </w:p>
    <w:p w:rsidR="00DD5E44" w:rsidRP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D5E44" w:rsidRPr="001F2EDE" w:rsidRDefault="00DD5E44" w:rsidP="001F2E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Zmiany i uzupełnienia treści umowy wymagają dla swej ważności formy pisemnej.</w:t>
      </w:r>
    </w:p>
    <w:p w:rsidR="00DD5E44" w:rsidRPr="001F2EDE" w:rsidRDefault="00DD5E44" w:rsidP="001F2E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Zamawiający przewiduje możliwość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dokonania zmian postanowień zawartej umowy w stosunku do treści oferty, polegających na zmianie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terminu wykonania umowy, w przypadku gdy:</w:t>
      </w:r>
    </w:p>
    <w:p w:rsidR="001F2EDE" w:rsidRDefault="00DD5E44" w:rsidP="001F2ED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 xml:space="preserve">zachodzi konieczność dostosowania postanowień umowy do zmian wynikających </w:t>
      </w:r>
      <w:r w:rsidR="001F2E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2EDE">
        <w:rPr>
          <w:rFonts w:ascii="Times New Roman" w:hAnsi="Times New Roman" w:cs="Times New Roman"/>
          <w:sz w:val="24"/>
          <w:szCs w:val="24"/>
        </w:rPr>
        <w:t>z nowelizacji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powszechnie obowiązujących przepisów prawa z uwagi na brak możliwości realizacji umowy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wedle pierwotnej jej treści,</w:t>
      </w:r>
    </w:p>
    <w:p w:rsidR="001F2EDE" w:rsidRDefault="00DD5E44" w:rsidP="001F2ED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przedłużeniu uległy procedury na etapie wydawania opinii, uzgodnień, postanowień i decyzji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administracyjnych,</w:t>
      </w:r>
    </w:p>
    <w:p w:rsidR="001F2EDE" w:rsidRDefault="00DD5E44" w:rsidP="001F2ED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wystąpiły zamówienia dodatkowe niezbędne do prawidłowego wykonania zamówienia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podstawowego, których wykonanie stało się konieczne na skutek sytuacji niemożliwej wcześniej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do przewidzenia i które mają wpływ na termin realizacji zamówienia,</w:t>
      </w:r>
    </w:p>
    <w:p w:rsidR="001F2EDE" w:rsidRDefault="00DD5E44" w:rsidP="001F2ED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zmianie uległy przepisy prawne powodujące konieczność modyfikacji opisu przedmiotu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zamówienia i wynikającą stąd pracochłonność czynności,</w:t>
      </w:r>
    </w:p>
    <w:p w:rsidR="001F2EDE" w:rsidRDefault="00DD5E44" w:rsidP="001F2ED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zaistniała konieczność wykonania badań archeologicznych w ściśle określonym terminie,</w:t>
      </w:r>
    </w:p>
    <w:p w:rsidR="001F2EDE" w:rsidRPr="00B1372B" w:rsidRDefault="00EB4111" w:rsidP="0026750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zaistniała siła wyższa.</w:t>
      </w:r>
    </w:p>
    <w:p w:rsidR="00DD5E44" w:rsidRPr="00DD5E44" w:rsidRDefault="00DD5E44" w:rsidP="001F2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D5E44" w:rsidRPr="001F2EDE" w:rsidRDefault="00DD5E44" w:rsidP="001F2E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Wykonawca oświadcza, że posiada wszelkie autorskie prawa do dokumentacji.</w:t>
      </w:r>
    </w:p>
    <w:p w:rsidR="001F2EDE" w:rsidRDefault="00DD5E44" w:rsidP="001F2E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Wykonawca oświadcza, że przy realizacji dokumentacji będzie przestrzegał przepisów ustawy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="00443C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2EDE">
        <w:rPr>
          <w:rFonts w:ascii="Times New Roman" w:hAnsi="Times New Roman" w:cs="Times New Roman"/>
          <w:sz w:val="24"/>
          <w:szCs w:val="24"/>
        </w:rPr>
        <w:t xml:space="preserve">o </w:t>
      </w:r>
      <w:r w:rsidRPr="001F2EDE">
        <w:rPr>
          <w:rFonts w:ascii="Times New Roman" w:hAnsi="Times New Roman" w:cs="Times New Roman"/>
          <w:sz w:val="24"/>
          <w:szCs w:val="24"/>
        </w:rPr>
        <w:t>prawie autorskim i prawach pokrewnych i nie dokona naruszenia cudzych praw wyłącznych oraz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że w razie stwierdzenia ich naruszenia poniesie wszelkie konsekwencje prawne i finansowe z tytułu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roszczeń z tym związanych.</w:t>
      </w:r>
    </w:p>
    <w:p w:rsidR="001F2EDE" w:rsidRDefault="00DD5E44" w:rsidP="001F2E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W ramach wynagrodzenia, o którym mowa w § 3 ust. 1, Wykonawca przenosi na Zamawiającego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całość autorskich praw majątkowych i pokrewnych do przedmiotu umowy.</w:t>
      </w:r>
    </w:p>
    <w:p w:rsidR="001F2EDE" w:rsidRDefault="00DD5E44" w:rsidP="001F2E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lastRenderedPageBreak/>
        <w:t>W ramach wynagrodzenia niniejszej umowy, o którym mowa w § 3 ust. 1, Wykonawca przenosi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 xml:space="preserve">również na Zamawiającego wyłączne prawo autorskich praw zależnych i zezwolenia </w:t>
      </w:r>
      <w:r w:rsidR="00443C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2EDE">
        <w:rPr>
          <w:rFonts w:ascii="Times New Roman" w:hAnsi="Times New Roman" w:cs="Times New Roman"/>
          <w:sz w:val="24"/>
          <w:szCs w:val="24"/>
        </w:rPr>
        <w:t>na wykonywanie</w:t>
      </w:r>
      <w:r w:rsidR="001F2EDE">
        <w:rPr>
          <w:rFonts w:ascii="Times New Roman" w:hAnsi="Times New Roman" w:cs="Times New Roman"/>
          <w:sz w:val="24"/>
          <w:szCs w:val="24"/>
        </w:rPr>
        <w:t xml:space="preserve"> </w:t>
      </w:r>
      <w:r w:rsidRPr="001F2EDE">
        <w:rPr>
          <w:rFonts w:ascii="Times New Roman" w:hAnsi="Times New Roman" w:cs="Times New Roman"/>
          <w:sz w:val="24"/>
          <w:szCs w:val="24"/>
        </w:rPr>
        <w:t>autorskich praw zależnych w odniesieniu do dokumentacji projektowej.</w:t>
      </w:r>
    </w:p>
    <w:p w:rsidR="00443C11" w:rsidRDefault="00DD5E44" w:rsidP="00443C1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2EDE">
        <w:rPr>
          <w:rFonts w:ascii="Times New Roman" w:hAnsi="Times New Roman" w:cs="Times New Roman"/>
          <w:sz w:val="24"/>
          <w:szCs w:val="24"/>
        </w:rPr>
        <w:t>Przejście na rzecz Zamawiającego praw, o których mowa w niniejszym paragrafie do dokumentacji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projektowej następuje z chwilą zapłaty przez Zamawiającego wynagrodzenia.</w:t>
      </w:r>
    </w:p>
    <w:p w:rsidR="00443C11" w:rsidRPr="00B1372B" w:rsidRDefault="00DD5E44" w:rsidP="002675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W ramach wynagrodzenia, o którym mowa w § 3 ust. 1, Wykonawca oświadcza, iż przenosi </w:t>
      </w:r>
      <w:r w:rsidR="00443C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C11">
        <w:rPr>
          <w:rFonts w:ascii="Times New Roman" w:hAnsi="Times New Roman" w:cs="Times New Roman"/>
          <w:sz w:val="24"/>
          <w:szCs w:val="24"/>
        </w:rPr>
        <w:t>na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Zamawiającego własność wszystkich nośników, na których dokumentacja została utrwalon</w:t>
      </w:r>
      <w:r w:rsidR="00443C11">
        <w:rPr>
          <w:rFonts w:ascii="Times New Roman" w:hAnsi="Times New Roman" w:cs="Times New Roman"/>
          <w:sz w:val="24"/>
          <w:szCs w:val="24"/>
        </w:rPr>
        <w:t xml:space="preserve">a             </w:t>
      </w:r>
      <w:r w:rsidRPr="00443C11">
        <w:rPr>
          <w:rFonts w:ascii="Times New Roman" w:hAnsi="Times New Roman" w:cs="Times New Roman"/>
          <w:sz w:val="24"/>
          <w:szCs w:val="24"/>
        </w:rPr>
        <w:t>i przekazana Zamawiającemu - przejście własności nośników następuje z chwilą zapłaty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wynagrodzenia.</w:t>
      </w: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43C11" w:rsidRPr="00DD5E44" w:rsidRDefault="00DD5E44" w:rsidP="0026750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Wykonawca zapewni nadzór autorski w czasie robót budowlanych realizowanych na podstawie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dokumentacji projektowej sporządzonej na podstawie zawartej umowy oraz w zakresie określonym przez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ustawę Prawo budowlane (art. 20 ust. 1 pkt</w:t>
      </w:r>
      <w:r w:rsidR="007C1728">
        <w:rPr>
          <w:rFonts w:ascii="Times New Roman" w:hAnsi="Times New Roman" w:cs="Times New Roman"/>
          <w:sz w:val="24"/>
          <w:szCs w:val="24"/>
        </w:rPr>
        <w:t>.</w:t>
      </w:r>
      <w:r w:rsidRPr="00DD5E44">
        <w:rPr>
          <w:rFonts w:ascii="Times New Roman" w:hAnsi="Times New Roman" w:cs="Times New Roman"/>
          <w:sz w:val="24"/>
          <w:szCs w:val="24"/>
        </w:rPr>
        <w:t xml:space="preserve"> 4 ustawy).</w:t>
      </w: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D5E44" w:rsidRPr="00443C11" w:rsidRDefault="00DD5E44" w:rsidP="00443C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Wykonawca jest odpowiedzialny względem Zamawiającego za wady dokumentacji projektowej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zmniejszające jej wartość lub użyteczność ze względu na cel oznaczony w umowie,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="00B137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43C11">
        <w:rPr>
          <w:rFonts w:ascii="Times New Roman" w:hAnsi="Times New Roman" w:cs="Times New Roman"/>
          <w:sz w:val="24"/>
          <w:szCs w:val="24"/>
        </w:rPr>
        <w:t>a w szczególności odpowiada za rozwiązania niezgodne z parametrami ustalonymi w normach</w:t>
      </w:r>
      <w:r w:rsidR="00B137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i przepisach techniczno-budowlanych oraz przez Zamawiającego.</w:t>
      </w:r>
    </w:p>
    <w:p w:rsidR="00DD5E44" w:rsidRPr="00443C11" w:rsidRDefault="00DD5E44" w:rsidP="00443C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Przy opisywaniu rozwiązań projektowych Wykonawca nie będzie wskazywał znaków towarowych,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patentów lub pochodzenia, chyba że jest to uzasadnione specyfiką przedmiotu zamówienia lub gdy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nie może opisać urządzenia lub materiału za pomocą dostatecznie dokładnych określeń. W takim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przypadku opisowi towarzyszyć będą określenia „lub równoważny”, co w konsekwencji powoduje,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iż wymieniony konkretny produkt otrzymuje charakter jedynie przykładowy.</w:t>
      </w:r>
    </w:p>
    <w:p w:rsidR="00DD5E44" w:rsidRPr="00443C11" w:rsidRDefault="00DD5E44" w:rsidP="00443C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 przypadku zastosowania rozwiązań równoważnych Wykonawca zobowiązany jest podać parametry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równoważności. Ponadto Wykonawca przy opisywaniu rozwiązań projektowych zobowiązuje się do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stosowania art. 30 ustawy Prawo zamówień publicznych.</w:t>
      </w:r>
    </w:p>
    <w:p w:rsidR="00DD5E44" w:rsidRPr="00443C11" w:rsidRDefault="00DD5E44" w:rsidP="00443C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Zamawiającemu, w przypadku gdyby otrzymał wadliwą dokumentację projektową przysługuje prawo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żądania od Wykonawcy:</w:t>
      </w:r>
    </w:p>
    <w:p w:rsidR="00443C11" w:rsidRDefault="00DD5E44" w:rsidP="00443C1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usunięcia wad w terminie wyznaczonym Wykonawcy na jego koszt, bez względu na jego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wysokość,</w:t>
      </w:r>
    </w:p>
    <w:p w:rsidR="00443C11" w:rsidRDefault="00DD5E44" w:rsidP="00443C1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zwrotu całego wynagrodzenia, jeżeli wady są istotne, uniemożliwiające realizację inwestycji na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podstawie wykonanej dokumentacji projektowej w całości lub w części i nie da się ich usunąć lub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nie zostały usunięte w terminie wyznaczonym przez Zamawiającego, a Zamawiający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zrezygnował z realizacji robót objętych tą dokumentacją lub,</w:t>
      </w:r>
    </w:p>
    <w:p w:rsidR="00443C11" w:rsidRPr="00267507" w:rsidRDefault="00DD5E44" w:rsidP="00267507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360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lastRenderedPageBreak/>
        <w:t>wykonania nowej dokumentacji o zakresie objętym niniejszym zamówieniem na koszt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Wykonawcy w terminie wyznaczonym przez Zamaw</w:t>
      </w:r>
      <w:r w:rsidR="00443C11">
        <w:rPr>
          <w:rFonts w:ascii="Times New Roman" w:hAnsi="Times New Roman" w:cs="Times New Roman"/>
          <w:sz w:val="24"/>
          <w:szCs w:val="24"/>
        </w:rPr>
        <w:t xml:space="preserve">iającego albo też zwrotu kosztów </w:t>
      </w:r>
      <w:r w:rsidRPr="00443C11">
        <w:rPr>
          <w:rFonts w:ascii="Times New Roman" w:hAnsi="Times New Roman" w:cs="Times New Roman"/>
          <w:sz w:val="24"/>
          <w:szCs w:val="24"/>
        </w:rPr>
        <w:t>opracowania nowej dokumentacji projektowej o zakresie objętym niniejszym zamówieniem przez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innego Wykonawcę, gdy Wykonawca odmówi wykonania nowej dokumentacji projektowej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w wyznaczonym terminie.</w:t>
      </w: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443C11" w:rsidRDefault="00DD5E44" w:rsidP="00443C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443C11" w:rsidRPr="00443C11">
        <w:rPr>
          <w:rFonts w:ascii="Times New Roman" w:hAnsi="Times New Roman" w:cs="Times New Roman"/>
          <w:sz w:val="24"/>
          <w:szCs w:val="24"/>
        </w:rPr>
        <w:t xml:space="preserve">36 miesięcy </w:t>
      </w:r>
      <w:r w:rsidRPr="00443C11">
        <w:rPr>
          <w:rFonts w:ascii="Times New Roman" w:hAnsi="Times New Roman" w:cs="Times New Roman"/>
          <w:sz w:val="24"/>
          <w:szCs w:val="24"/>
        </w:rPr>
        <w:t>gwarancji jakości oraz rękojmi na wykonaną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dokumentację.</w:t>
      </w:r>
    </w:p>
    <w:p w:rsidR="00DD5E44" w:rsidRPr="00443C11" w:rsidRDefault="00DD5E44" w:rsidP="00443C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Bieg terminu gwarancji i rękojmi rozpoczyna się od dnia odbioru prac projektowych i podpisania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(bez uwag) protokołu końcowego.</w:t>
      </w:r>
    </w:p>
    <w:p w:rsidR="00DD5E44" w:rsidRPr="00443C11" w:rsidRDefault="00DD5E44" w:rsidP="00443C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Strony niniejszej umowy rozszerzają odpowiedzialność Wykonawcy z tytułu rękojmi za wady fizyczne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przedmiotu umowy.</w:t>
      </w:r>
    </w:p>
    <w:p w:rsidR="00443C11" w:rsidRPr="00267507" w:rsidRDefault="00DD5E44" w:rsidP="002675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Termin rękojmi skończy się nie wcześniej niż z dniem odbioru robót budowlanych realizowanych na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podstawie dokumentacji projektowej będącej przedmiotem niniejszej umowy.</w:t>
      </w: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443C11" w:rsidRDefault="00DD5E44" w:rsidP="00443C1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Zamawiający może od umowy odstąpić przy wystąpieniu okolicznośc</w:t>
      </w:r>
      <w:r w:rsidR="00443C11">
        <w:rPr>
          <w:rFonts w:ascii="Times New Roman" w:hAnsi="Times New Roman" w:cs="Times New Roman"/>
          <w:sz w:val="24"/>
          <w:szCs w:val="24"/>
        </w:rPr>
        <w:t xml:space="preserve">i wskazanych w art. </w:t>
      </w:r>
      <w:r w:rsidR="00EB4111">
        <w:rPr>
          <w:rFonts w:ascii="Times New Roman" w:hAnsi="Times New Roman" w:cs="Times New Roman"/>
          <w:sz w:val="24"/>
          <w:szCs w:val="24"/>
        </w:rPr>
        <w:t>47 Regulaminu</w:t>
      </w:r>
      <w:r w:rsidRPr="00443C11">
        <w:rPr>
          <w:rFonts w:ascii="Times New Roman" w:hAnsi="Times New Roman" w:cs="Times New Roman"/>
          <w:sz w:val="24"/>
          <w:szCs w:val="24"/>
        </w:rPr>
        <w:t>.</w:t>
      </w:r>
    </w:p>
    <w:p w:rsidR="00443C11" w:rsidRPr="00267507" w:rsidRDefault="00DD5E44" w:rsidP="0026750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3C11">
        <w:rPr>
          <w:rFonts w:ascii="Times New Roman" w:hAnsi="Times New Roman" w:cs="Times New Roman"/>
          <w:sz w:val="24"/>
          <w:szCs w:val="24"/>
        </w:rPr>
        <w:t>W przypadku niewykonania umowy w terminie Zamawiający ma prawo odstąpić od umowy w ciągu</w:t>
      </w:r>
      <w:r w:rsidR="00443C11" w:rsidRP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443C11">
        <w:rPr>
          <w:rFonts w:ascii="Times New Roman" w:hAnsi="Times New Roman" w:cs="Times New Roman"/>
          <w:sz w:val="24"/>
          <w:szCs w:val="24"/>
        </w:rPr>
        <w:t>30 dni od upływu terminu do jej wykonania, bez wyznaczania Wykonawcy dodatkowego terminu.</w:t>
      </w:r>
    </w:p>
    <w:p w:rsidR="00DD5E44" w:rsidRPr="00DD5E44" w:rsidRDefault="00DD5E44" w:rsidP="00443C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23666" w:rsidRPr="00DD5E44" w:rsidRDefault="00DD5E44" w:rsidP="0026750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Ewentualne spory powstałe na tle realizacji umowy, strony poddają pod rozstrzygnięcie Sądowi</w:t>
      </w:r>
      <w:r w:rsidR="00443C11"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Gospodarczemu właściwemu ze względu na miejsce siedziby Zamawiającego lub przez Sąd Arbitrażowy.</w:t>
      </w:r>
    </w:p>
    <w:p w:rsidR="00DD5E44" w:rsidRPr="00DD5E44" w:rsidRDefault="00DD5E44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D5E44" w:rsidRPr="00E23666" w:rsidRDefault="00DD5E44" w:rsidP="002675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3666">
        <w:rPr>
          <w:rFonts w:ascii="Times New Roman" w:hAnsi="Times New Roman" w:cs="Times New Roman"/>
          <w:sz w:val="24"/>
          <w:szCs w:val="24"/>
        </w:rPr>
        <w:t xml:space="preserve">W sprawach nie uregulowanych niniejszą umową będą miały zastosowanie przepisy </w:t>
      </w:r>
      <w:r w:rsidR="00EB4111" w:rsidRPr="00E23666">
        <w:rPr>
          <w:rFonts w:ascii="Times New Roman" w:hAnsi="Times New Roman" w:cs="Times New Roman"/>
          <w:sz w:val="24"/>
          <w:szCs w:val="24"/>
        </w:rPr>
        <w:t>Regulaminu udzielania przez Gminę Stara Błotnica zamówień, których  wartość nie przekracza wyrażonej w złotych równowartości kwoty 30 000 euro netto przyjętego Zarządzeniem nr 7.2015 Wójta Gminy Stara Błotnica z dnia  29 stycznia  2015 roku</w:t>
      </w:r>
      <w:r w:rsidR="00EB4111">
        <w:rPr>
          <w:rFonts w:ascii="Times New Roman" w:hAnsi="Times New Roman" w:cs="Times New Roman"/>
          <w:sz w:val="24"/>
          <w:szCs w:val="24"/>
        </w:rPr>
        <w:t>, przepisy Kodeksu C</w:t>
      </w:r>
      <w:r w:rsidR="00E23666" w:rsidRPr="00E23666">
        <w:rPr>
          <w:rFonts w:ascii="Times New Roman" w:hAnsi="Times New Roman" w:cs="Times New Roman"/>
          <w:sz w:val="24"/>
          <w:szCs w:val="24"/>
        </w:rPr>
        <w:t>ywilnego oraz Prawa budowlanego</w:t>
      </w:r>
      <w:r w:rsidR="00EB4111">
        <w:rPr>
          <w:rFonts w:ascii="Times New Roman" w:hAnsi="Times New Roman" w:cs="Times New Roman"/>
          <w:sz w:val="24"/>
          <w:szCs w:val="24"/>
        </w:rPr>
        <w:t>.</w:t>
      </w:r>
      <w:r w:rsidR="00E23666" w:rsidRPr="00E2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E44" w:rsidRPr="00DD5E44" w:rsidRDefault="00DD5E44" w:rsidP="00E236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E4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127F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D5E44" w:rsidRDefault="00DD5E44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44">
        <w:rPr>
          <w:rFonts w:ascii="Times New Roman" w:hAnsi="Times New Roman" w:cs="Times New Roman"/>
          <w:sz w:val="24"/>
          <w:szCs w:val="24"/>
        </w:rPr>
        <w:t>Umowę sporządzono w trzech jednobrzmiących egzemplarzach, każdy na prawach oryginału, dwa</w:t>
      </w:r>
      <w:r w:rsidR="00E23666">
        <w:rPr>
          <w:rFonts w:ascii="Times New Roman" w:hAnsi="Times New Roman" w:cs="Times New Roman"/>
          <w:sz w:val="24"/>
          <w:szCs w:val="24"/>
        </w:rPr>
        <w:t xml:space="preserve"> </w:t>
      </w:r>
      <w:r w:rsidRPr="00DD5E44">
        <w:rPr>
          <w:rFonts w:ascii="Times New Roman" w:hAnsi="Times New Roman" w:cs="Times New Roman"/>
          <w:sz w:val="24"/>
          <w:szCs w:val="24"/>
        </w:rPr>
        <w:t>egzemplarze dla Zamawiającego, jeden egzemplarz dla Wykonawcy.</w:t>
      </w:r>
    </w:p>
    <w:p w:rsidR="00E23666" w:rsidRDefault="00E23666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66" w:rsidRPr="00DD5E44" w:rsidRDefault="00E23666" w:rsidP="00DD5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69" w:rsidRPr="00DD5E44" w:rsidRDefault="00E23666" w:rsidP="00DD5E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D5E44" w:rsidRPr="00DD5E44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D5E44" w:rsidRPr="00DD5E44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0B0A69" w:rsidRPr="00DD5E44" w:rsidSect="000127F4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3A2"/>
    <w:multiLevelType w:val="hybridMultilevel"/>
    <w:tmpl w:val="29E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F6F"/>
    <w:multiLevelType w:val="hybridMultilevel"/>
    <w:tmpl w:val="8B1A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43A1"/>
    <w:multiLevelType w:val="hybridMultilevel"/>
    <w:tmpl w:val="765C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5A29"/>
    <w:multiLevelType w:val="hybridMultilevel"/>
    <w:tmpl w:val="C616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F9E"/>
    <w:multiLevelType w:val="hybridMultilevel"/>
    <w:tmpl w:val="C6E6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1719"/>
    <w:multiLevelType w:val="hybridMultilevel"/>
    <w:tmpl w:val="BB2AC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13BB1"/>
    <w:multiLevelType w:val="hybridMultilevel"/>
    <w:tmpl w:val="641E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181E"/>
    <w:multiLevelType w:val="hybridMultilevel"/>
    <w:tmpl w:val="098A74EC"/>
    <w:lvl w:ilvl="0" w:tplc="EE0CE7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7912"/>
    <w:multiLevelType w:val="hybridMultilevel"/>
    <w:tmpl w:val="D66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6C12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543184">
      <w:start w:val="6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73E"/>
    <w:multiLevelType w:val="hybridMultilevel"/>
    <w:tmpl w:val="C0F4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6F2"/>
    <w:multiLevelType w:val="hybridMultilevel"/>
    <w:tmpl w:val="2E22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5491"/>
    <w:multiLevelType w:val="hybridMultilevel"/>
    <w:tmpl w:val="1BAE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1240B"/>
    <w:multiLevelType w:val="hybridMultilevel"/>
    <w:tmpl w:val="67F4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477F"/>
    <w:multiLevelType w:val="hybridMultilevel"/>
    <w:tmpl w:val="BD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22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46ADC"/>
    <w:multiLevelType w:val="hybridMultilevel"/>
    <w:tmpl w:val="4E32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A7AFD"/>
    <w:multiLevelType w:val="hybridMultilevel"/>
    <w:tmpl w:val="5112B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7C7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E2DA5"/>
    <w:multiLevelType w:val="hybridMultilevel"/>
    <w:tmpl w:val="ABB0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2BF"/>
    <w:multiLevelType w:val="hybridMultilevel"/>
    <w:tmpl w:val="D57C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A692A"/>
    <w:multiLevelType w:val="hybridMultilevel"/>
    <w:tmpl w:val="DCB4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6B60"/>
    <w:multiLevelType w:val="hybridMultilevel"/>
    <w:tmpl w:val="7F70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9"/>
  </w:num>
  <w:num w:numId="5">
    <w:abstractNumId w:val="3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13"/>
  </w:num>
  <w:num w:numId="13">
    <w:abstractNumId w:val="18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E44"/>
    <w:rsid w:val="000127F4"/>
    <w:rsid w:val="000517E4"/>
    <w:rsid w:val="00083E20"/>
    <w:rsid w:val="000B0A69"/>
    <w:rsid w:val="0010544E"/>
    <w:rsid w:val="00150225"/>
    <w:rsid w:val="001F2EDE"/>
    <w:rsid w:val="00246FCC"/>
    <w:rsid w:val="00267507"/>
    <w:rsid w:val="002C7C8D"/>
    <w:rsid w:val="003206AD"/>
    <w:rsid w:val="0034292F"/>
    <w:rsid w:val="00360BBC"/>
    <w:rsid w:val="004067EA"/>
    <w:rsid w:val="004257B5"/>
    <w:rsid w:val="00437247"/>
    <w:rsid w:val="00443C11"/>
    <w:rsid w:val="00494E06"/>
    <w:rsid w:val="00560B09"/>
    <w:rsid w:val="00586251"/>
    <w:rsid w:val="005D7EBF"/>
    <w:rsid w:val="00673053"/>
    <w:rsid w:val="00677E3E"/>
    <w:rsid w:val="006C5CB5"/>
    <w:rsid w:val="006F2EE9"/>
    <w:rsid w:val="007C1728"/>
    <w:rsid w:val="008D15E2"/>
    <w:rsid w:val="009B6623"/>
    <w:rsid w:val="00AE7233"/>
    <w:rsid w:val="00B1372B"/>
    <w:rsid w:val="00BC1E42"/>
    <w:rsid w:val="00C02B1C"/>
    <w:rsid w:val="00C23BFC"/>
    <w:rsid w:val="00C70EC5"/>
    <w:rsid w:val="00C81B83"/>
    <w:rsid w:val="00CD5A82"/>
    <w:rsid w:val="00DD0B2C"/>
    <w:rsid w:val="00DD3FBA"/>
    <w:rsid w:val="00DD5E44"/>
    <w:rsid w:val="00E23666"/>
    <w:rsid w:val="00E240FE"/>
    <w:rsid w:val="00E84A74"/>
    <w:rsid w:val="00EB4111"/>
    <w:rsid w:val="00EC5104"/>
    <w:rsid w:val="00FB66B8"/>
    <w:rsid w:val="00FD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E44"/>
    <w:rPr>
      <w:b/>
      <w:bCs/>
    </w:rPr>
  </w:style>
  <w:style w:type="paragraph" w:styleId="Akapitzlist">
    <w:name w:val="List Paragraph"/>
    <w:basedOn w:val="Normalny"/>
    <w:uiPriority w:val="34"/>
    <w:qFormat/>
    <w:rsid w:val="0015022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372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37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5A54-7D16-45B5-849F-B710A0DE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8</cp:revision>
  <cp:lastPrinted>2016-02-01T11:59:00Z</cp:lastPrinted>
  <dcterms:created xsi:type="dcterms:W3CDTF">2016-01-25T10:15:00Z</dcterms:created>
  <dcterms:modified xsi:type="dcterms:W3CDTF">2016-02-01T12:35:00Z</dcterms:modified>
</cp:coreProperties>
</file>